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8A" w:rsidRPr="00B6328A" w:rsidRDefault="00B6328A" w:rsidP="00B6328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4969510" cy="617220"/>
            <wp:effectExtent l="0" t="0" r="2540" b="0"/>
            <wp:docPr id="4" name="Imagen 4" descr="C:\Users\RUBICELA PEÑA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BICELA PEÑA\Pictures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B6328A" w:rsidRPr="00B6328A" w:rsidRDefault="00B6328A" w:rsidP="00B632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r w:rsidRPr="00B6328A"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  <w:t>G-0001/2018</w:t>
      </w:r>
      <w:bookmarkEnd w:id="0"/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  <w:t>México D.F., a 2 de Enero de 2018</w:t>
      </w:r>
    </w:p>
    <w:p w:rsidR="00B6328A" w:rsidRPr="00B6328A" w:rsidRDefault="00B6328A" w:rsidP="00B63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Century Gothic" w:eastAsia="Times New Roman" w:hAnsi="Century Gothic" w:cs="Times New Roman"/>
          <w:b/>
          <w:bCs/>
          <w:color w:val="000080"/>
          <w:sz w:val="24"/>
          <w:szCs w:val="24"/>
          <w:lang w:eastAsia="es-MX"/>
        </w:rPr>
        <w:t xml:space="preserve">Resolución anticipada: </w:t>
      </w:r>
    </w:p>
    <w:p w:rsidR="00B6328A" w:rsidRPr="00B6328A" w:rsidRDefault="00B6328A" w:rsidP="00B6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  <w:lang w:eastAsia="es-MX"/>
        </w:rPr>
        <w:t>A TODA LA COMUNIDAD DE COMERCIO EXTERIOR y ADUANAL:</w:t>
      </w: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Hacemos de su conocimiento que el SAT dio a conocer el 30/12/2017 en su portal de internet, la Resolución citada al rubro, </w:t>
      </w:r>
      <w:r w:rsidRPr="00B632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>cuya entrada en vigor será al día siguiente de su publicación.</w:t>
      </w: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continuación, detallamos lo más relevante de esta Resolución.</w:t>
      </w:r>
    </w:p>
    <w:p w:rsidR="00B6328A" w:rsidRPr="00B6328A" w:rsidRDefault="00B6328A" w:rsidP="00B6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63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Actualización de multas y cantidades que establece la Ley y su Reglamento (Anexo 2) (Regla 1.1.7.) </w:t>
      </w:r>
    </w:p>
    <w:p w:rsidR="00B6328A" w:rsidRPr="00B6328A" w:rsidRDefault="00B6328A" w:rsidP="00B63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adiciona la fracción VI, a efecto de dar a conocer el procedimiento mediante el cual se realiza la actualización de multas y cantidades establecidas en el Anexo 2 </w:t>
      </w:r>
      <w:r w:rsidRPr="00B6328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(Multas y cantidades actualizadas que establece la Ley Aduanera y su Reglamento, vigentes a partir del 1 de enero de 2018).</w:t>
      </w:r>
    </w:p>
    <w:p w:rsidR="00B6328A" w:rsidRPr="00B6328A" w:rsidRDefault="00B6328A" w:rsidP="00B63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63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Pago del aprovechamiento de los autorizados para prestar los servicios de </w:t>
      </w:r>
      <w:proofErr w:type="spellStart"/>
      <w:r w:rsidRPr="00B63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prevalidación</w:t>
      </w:r>
      <w:proofErr w:type="spellEnd"/>
      <w:r w:rsidRPr="00B63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electrónica (1.8.3.)</w:t>
      </w:r>
    </w:p>
    <w:p w:rsidR="00B6328A" w:rsidRPr="00B6328A" w:rsidRDefault="00B6328A" w:rsidP="00B63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modifica esta Regla, para establecer que el aprovechamiento al que están obligadas a pagar las personas autorizadas, por la prestación del servicio de </w:t>
      </w:r>
      <w:proofErr w:type="spellStart"/>
      <w:r w:rsidRPr="00B6328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prevalidación</w:t>
      </w:r>
      <w:proofErr w:type="spellEnd"/>
      <w:r w:rsidRPr="00B6328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electrónica de datos, incluida la contraprestación que se pagará a estas últimas por cada pedimento que </w:t>
      </w:r>
      <w:proofErr w:type="spellStart"/>
      <w:r w:rsidRPr="00B6328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prevaliden</w:t>
      </w:r>
      <w:proofErr w:type="spellEnd"/>
      <w:r w:rsidRPr="00B6328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será de $260.00 (anteriormente señalaba un monto de $230.00).</w:t>
      </w:r>
    </w:p>
    <w:p w:rsidR="00B6328A" w:rsidRPr="00B6328A" w:rsidRDefault="00B6328A" w:rsidP="00B63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6328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Importación de bienes enviados por Jefes de Estado o Gobiernos extranjeros (3.3.7.)</w:t>
      </w:r>
    </w:p>
    <w:p w:rsidR="00B6328A" w:rsidRPr="00B6328A" w:rsidRDefault="00B6328A" w:rsidP="00B63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Respecto a esta regla, se modifica la misma para disponer que los Agentes Aduanales que efectúen operaciones de Jefes de Estado o Gobiernos Extranjeros </w:t>
      </w:r>
      <w:r w:rsidRPr="00B6328A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tendrán derecho a una contraprestación de $330.00 (antes se mencionaba un monto de $290.00). </w:t>
      </w: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pronta referencia se anexa la Resolución anticipada, así como el link para su consulta.</w:t>
      </w:r>
    </w:p>
    <w:p w:rsidR="00B6328A" w:rsidRPr="00B6328A" w:rsidRDefault="00B6328A" w:rsidP="00B632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hyperlink r:id="rId7" w:history="1">
        <w:r w:rsidRPr="00B6328A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es-MX"/>
          </w:rPr>
          <w:t>http://www.sat.gob.mx/informacion_fiscal/normatividad/Paginas/versiones_anticipadasRGCE_2018.aspx</w:t>
        </w:r>
      </w:hyperlink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hyperlink r:id="rId8" w:tooltip="Res. anticipada 301217.pdf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MX"/>
          </w:rPr>
          <mc:AlternateContent>
            <mc:Choice Requires="wps">
              <w:drawing>
                <wp:inline distT="0" distB="0" distL="0" distR="0">
                  <wp:extent cx="1508125" cy="326390"/>
                  <wp:effectExtent l="0" t="0" r="0" b="0"/>
                  <wp:docPr id="1" name="Rectángulo 1" descr="Res. anticipada 301217.pdf">
                    <a:hlinkClick xmlns:a="http://schemas.openxmlformats.org/drawingml/2006/main" r:id="rId8" tooltip="&quot;Res. anticipada 301217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50812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ángulo 1" o:spid="_x0000_s1026" alt="Res. anticipada 301217.pdf" href="http://caaarem.mx/Bases/CIRCULAR18.nsf/dca94958202a013686257169005383ec/7ab0051416835a56862582090055f783/$FILE/Res. anticipada 301217.pdf" title="&quot;Res. anticipada 301217.pdf&quot;" style="width:118.7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LzHwMAAIIGAAAOAAAAZHJzL2Uyb0RvYy54bWysVdtu4zYQfS/QfyD40DdZl8gXaaMsslZc&#10;LJBuF7vdD6BJyiJCkVySjpIW/Zh+S39sh5TtOEmLAm39IJAccmbOmTPjy7cPg0T33DqhVYPzWYYR&#10;V1QzoXYN/vLLJllh5DxRjEiteIMfucNvr77/7nI0NS90ryXjFoET5erRNLj33tRp6mjPB+Jm2nAF&#10;xk7bgXjY2l3KLBnB+yDTIssW6agtM1ZT7hyctpMRX0X/Xcep/7nrHPdINhhy8/Fr43cbvunVJal3&#10;lphe0EMa5F9kMRChIOjJVUs8QXsrXrkaBLXa6c7PqB5S3XWC8ogB0OTZCzSfe2J4xALkOHOiyf1/&#10;bumH+48WCQa1w0iRAUr0CUj78w+120uN4JBxR4GwT9zNEFFeUGEII+giy4t8OTOsi7h7KdTdWgp6&#10;d8gSnvxzLSf8rab7gSs/FdRySTyoyfXCOIxsHZKz7xmk4rWWXoBKfvi61/7N36c02UNx09G4OoIM&#10;kojLz+ajDaVy5lbTO4eUXvdE7fi1M4B8IuJ4ZK0ee04YMJ6fu5t8BIcOvKHt+JNmQB3Zex3peOjs&#10;EGIAQPQQ1fZ4Uht/8IjCYT7PVnkxx4iC7aJYXFRRjimpj6+Ndf5HrgcUFkACpBe9k/tb5wM4Uh+v&#10;hGBKb4SUUdFSPTuAi9MJxIanwRayiAL9rcqqm9XNqkzKYnGTlFnbJtebdZksNvly3l6063Wb/x7i&#10;5mXdC8a4CmGOzZKXrwr9lxo/tO0k81O7OC0FC+5CSs7utmtp0T2BZt3EX+QcLE/X0udpRBIAywtI&#10;eVFm74oq2SxWy6TclPOkWmarJMurd9UiK6uy3TyHdCsU/++Q0Njgag41jXCekn6BLYu/19hIPQgP&#10;41CKocGr0yVSBwneKBZL64mQ0/qMipD+ExVQ7mOho/6DRif5bzV7BL1aDXKCcQiDGxa9tr9iNMIQ&#10;bLD7uieWYyTfK9B8lZdlmJpxU86XBWzsuWV7biGKgqsGewyDIizXHnbwZG+s2PUQKY/EKH0NfdKJ&#10;KOHQQ1NWh2aFQReRHIZymKTn+3jr6a/j6hsAAAD//wMAUEsDBBQABgAIAAAAIQDiMVIa2gAAAAQB&#10;AAAPAAAAZHJzL2Rvd25yZXYueG1sTI9BS8NAEIXvgv9hmYI3u2m0taSZFBGkxIOQ2h8wzY5JaHY2&#10;ZLdt/PeuXvQy8HiP977Jt5Pt1YVH3zlBWMwTUCy1M500CIeP1/s1KB9IDPVOGOGLPWyL25ucMuOu&#10;UvFlHxoVS8RnhNCGMGRa+7plS37uBpbofbrRUohybLQZ6RrLba/TJFlpS53EhZYGfmm5Pu3PFiFd&#10;s3kvu+B25amsVmLl7VDtEO9m0/MGVOAp/IXhBz+iQxGZju4sxqseIT4Sfm/00oenJagjwnLxCLrI&#10;9X/44hsAAP//AwBQSwMEFAAGAAgAAAAhACK1Ne0pAQAAuAEAABkAAABkcnMvX3JlbHMvZTJvRG9j&#10;LnhtbC5yZWxzhJBvS8MwEMbfC36HEvSlTdKubSZrh84NCvNN2T7AmVz/sDYpSZT57Y2CMkHw3T3c&#10;c7/n7lbr8zRGb2jdYHRJeMxIhFoaNeiuJMfD7k6QyHnQCkajsSTv6Mi6ur5aNTiCD0OuH2YXBYp2&#10;Jem9n+8pdbLHCVxsZtSh0xo7gQ/SdnQGeYIOacJYTu0lg1S/mFGtSmJrxUl0eJ9D8v9s07aDxCcj&#10;XyfU/o8I2geSHQd9ClCwHfofrAQAi1M8nekjOHR0Uzeb4/6h4SLWrqVKwnKxzETCEmA8zUWeZAXP&#10;l4xlqUhR0gJeQs0XPBdpBtmXIbg/DVlbiJTe7Or9ljbo4tuEgfaDHGZQEETKeMKLeFbt91rPRoWL&#10;t2ePVsNIaLUKgxf/rj4AAAD//wMAUEsBAi0AFAAGAAgAAAAhALaDOJL+AAAA4QEAABMAAAAAAAAA&#10;AAAAAAAAAAAAAFtDb250ZW50X1R5cGVzXS54bWxQSwECLQAUAAYACAAAACEAOP0h/9YAAACUAQAA&#10;CwAAAAAAAAAAAAAAAAAvAQAAX3JlbHMvLnJlbHNQSwECLQAUAAYACAAAACEAP7LS8x8DAACCBgAA&#10;DgAAAAAAAAAAAAAAAAAuAgAAZHJzL2Uyb0RvYy54bWxQSwECLQAUAAYACAAAACEA4jFSGtoAAAAE&#10;AQAADwAAAAAAAAAAAAAAAAB5BQAAZHJzL2Rvd25yZXYueG1sUEsBAi0AFAAGAAgAAAAhACK1Ne0p&#10;AQAAuAEAABkAAAAAAAAAAAAAAAAAgAYAAGRycy9fcmVscy9lMm9Eb2MueG1sLnJlbHNQSwUGAAAA&#10;AAUABQA6AQAA4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B63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 xml:space="preserve">Res. </w:t>
        </w:r>
        <w:proofErr w:type="gramStart"/>
        <w:r w:rsidRPr="00B63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anticipada</w:t>
        </w:r>
        <w:proofErr w:type="gramEnd"/>
        <w:r w:rsidRPr="00B63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 xml:space="preserve"> 301217.pdf</w:t>
        </w:r>
      </w:hyperlink>
    </w:p>
    <w:p w:rsidR="00B6328A" w:rsidRPr="00B6328A" w:rsidRDefault="00B6328A" w:rsidP="00B63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B6328A" w:rsidRPr="00B6328A" w:rsidRDefault="00B6328A" w:rsidP="00B632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6328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ATENTAMENTE</w:t>
      </w: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RUBEN DARIO RODRIGUEZ LARIOS</w:t>
      </w: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DIRECTOR GENERAL</w:t>
      </w:r>
      <w:r w:rsidRPr="00B6328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B6328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RUBRICA</w:t>
      </w:r>
    </w:p>
    <w:p w:rsidR="005F5C01" w:rsidRDefault="005F5C01"/>
    <w:sectPr w:rsidR="005F5C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FEF"/>
    <w:multiLevelType w:val="multilevel"/>
    <w:tmpl w:val="1E82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F3EA2"/>
    <w:multiLevelType w:val="multilevel"/>
    <w:tmpl w:val="250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64F2E"/>
    <w:multiLevelType w:val="multilevel"/>
    <w:tmpl w:val="BDE2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8A"/>
    <w:rsid w:val="005F5C01"/>
    <w:rsid w:val="00B6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6328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6328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aarem.mx/Bases/CIRCULAR18.nsf/dca94958202a013686257169005383ec/7ab0051416835a56862582090055f783/$FILE/Res.%20anticipada%2030121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t.gob.mx/informacion_fiscal/normatividad/Paginas/versiones_anticipadasRGCE_2018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RUBICELA PEÑA</dc:creator>
  <cp:lastModifiedBy>RUBICELA PEÑA</cp:lastModifiedBy>
  <cp:revision>1</cp:revision>
  <dcterms:created xsi:type="dcterms:W3CDTF">2018-01-08T14:13:00Z</dcterms:created>
  <dcterms:modified xsi:type="dcterms:W3CDTF">2018-01-08T14:15:00Z</dcterms:modified>
</cp:coreProperties>
</file>