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47" w:rsidRPr="00E96747" w:rsidRDefault="00E96747" w:rsidP="00E96747">
      <w:pPr>
        <w:spacing w:after="240" w:line="240" w:lineRule="auto"/>
        <w:jc w:val="center"/>
        <w:rPr>
          <w:rFonts w:ascii="Times New Roman" w:eastAsia="Times New Roman" w:hAnsi="Times New Roman" w:cs="Times New Roman"/>
          <w:color w:val="000000"/>
          <w:sz w:val="24"/>
          <w:szCs w:val="24"/>
          <w:lang w:eastAsia="es-MX"/>
        </w:rPr>
      </w:pP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Pr>
          <w:rFonts w:ascii="Times New Roman" w:eastAsia="Times New Roman" w:hAnsi="Times New Roman" w:cs="Times New Roman"/>
          <w:noProof/>
          <w:color w:val="000000"/>
          <w:sz w:val="24"/>
          <w:szCs w:val="24"/>
          <w:lang w:eastAsia="es-MX"/>
        </w:rPr>
        <w:drawing>
          <wp:inline distT="0" distB="0" distL="0" distR="0">
            <wp:extent cx="4972050" cy="619125"/>
            <wp:effectExtent l="0" t="0" r="0" b="9525"/>
            <wp:docPr id="6" name="Imagen 6" descr="C:\Users\RUBICELA PEÑA\Pictur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UBICELA PEÑA\Pictures\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619125"/>
                    </a:xfrm>
                    <a:prstGeom prst="rect">
                      <a:avLst/>
                    </a:prstGeom>
                    <a:noFill/>
                    <a:ln>
                      <a:noFill/>
                    </a:ln>
                  </pic:spPr>
                </pic:pic>
              </a:graphicData>
            </a:graphic>
          </wp:inline>
        </w:drawing>
      </w:r>
      <w:r w:rsidRPr="00E96747">
        <w:rPr>
          <w:rFonts w:ascii="Times New Roman" w:eastAsia="Times New Roman" w:hAnsi="Times New Roman" w:cs="Times New Roman"/>
          <w:color w:val="000000"/>
          <w:sz w:val="24"/>
          <w:szCs w:val="24"/>
          <w:lang w:eastAsia="es-MX"/>
        </w:rPr>
        <w:br/>
      </w:r>
    </w:p>
    <w:p w:rsidR="00E96747" w:rsidRPr="00E96747" w:rsidRDefault="00E96747" w:rsidP="00E96747">
      <w:pPr>
        <w:spacing w:after="0" w:line="240" w:lineRule="auto"/>
        <w:jc w:val="right"/>
        <w:rPr>
          <w:rFonts w:ascii="Times New Roman" w:eastAsia="Times New Roman" w:hAnsi="Times New Roman" w:cs="Times New Roman"/>
          <w:color w:val="000000"/>
          <w:sz w:val="24"/>
          <w:szCs w:val="24"/>
          <w:lang w:eastAsia="es-MX"/>
        </w:rPr>
      </w:pPr>
      <w:r w:rsidRPr="00E96747">
        <w:rPr>
          <w:rFonts w:ascii="Century Gothic" w:eastAsia="Times New Roman" w:hAnsi="Century Gothic" w:cs="Times New Roman"/>
          <w:b/>
          <w:bCs/>
          <w:color w:val="0060A0"/>
          <w:sz w:val="24"/>
          <w:szCs w:val="24"/>
          <w:lang w:eastAsia="es-MX"/>
        </w:rPr>
        <w:t>G-0008/2018</w:t>
      </w:r>
      <w:bookmarkStart w:id="0" w:name="_GoBack"/>
      <w:bookmarkEnd w:id="0"/>
      <w:r w:rsidRPr="00E96747">
        <w:rPr>
          <w:rFonts w:ascii="Times New Roman" w:eastAsia="Times New Roman" w:hAnsi="Times New Roman" w:cs="Times New Roman"/>
          <w:color w:val="000000"/>
          <w:sz w:val="24"/>
          <w:szCs w:val="24"/>
          <w:lang w:eastAsia="es-MX"/>
        </w:rPr>
        <w:br/>
      </w:r>
      <w:r w:rsidRPr="00E96747">
        <w:rPr>
          <w:rFonts w:ascii="Century Gothic" w:eastAsia="Times New Roman" w:hAnsi="Century Gothic" w:cs="Times New Roman"/>
          <w:b/>
          <w:bCs/>
          <w:color w:val="0060A0"/>
          <w:sz w:val="24"/>
          <w:szCs w:val="24"/>
          <w:lang w:eastAsia="es-MX"/>
        </w:rPr>
        <w:t>México D.F., a 12 de Enero de 2018</w:t>
      </w:r>
    </w:p>
    <w:p w:rsidR="00E96747" w:rsidRPr="00E96747" w:rsidRDefault="00E96747" w:rsidP="00E96747">
      <w:pPr>
        <w:spacing w:after="0" w:line="240" w:lineRule="auto"/>
        <w:rPr>
          <w:rFonts w:ascii="Times New Roman" w:eastAsia="Times New Roman" w:hAnsi="Times New Roman" w:cs="Times New Roman"/>
          <w:color w:val="000000"/>
          <w:sz w:val="24"/>
          <w:szCs w:val="24"/>
          <w:lang w:eastAsia="es-MX"/>
        </w:rPr>
      </w:pPr>
      <w:r w:rsidRPr="00E96747">
        <w:rPr>
          <w:rFonts w:ascii="Times New Roman" w:eastAsia="Times New Roman" w:hAnsi="Times New Roman" w:cs="Times New Roman"/>
          <w:color w:val="000000"/>
          <w:sz w:val="24"/>
          <w:szCs w:val="24"/>
          <w:lang w:eastAsia="es-MX"/>
        </w:rPr>
        <w:br/>
      </w:r>
      <w:r w:rsidRPr="00E96747">
        <w:rPr>
          <w:rFonts w:ascii="Century Gothic" w:eastAsia="Times New Roman" w:hAnsi="Century Gothic" w:cs="Times New Roman"/>
          <w:b/>
          <w:bCs/>
          <w:color w:val="000080"/>
          <w:sz w:val="24"/>
          <w:szCs w:val="24"/>
          <w:lang w:eastAsia="es-MX"/>
        </w:rPr>
        <w:t>Fecha de Exigibilidad en Aduana para Avisos Automáticos de Importación de Productos Siderúrgicos correspondientes a las fracciones arancelarias adicionadas al Acuerdo de la SE el 28/12/2017.</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E96747">
        <w:rPr>
          <w:rFonts w:ascii="Century Gothic" w:eastAsia="Times New Roman" w:hAnsi="Century Gothic" w:cs="Times New Roman"/>
          <w:b/>
          <w:bCs/>
          <w:color w:val="004F92"/>
          <w:sz w:val="24"/>
          <w:szCs w:val="24"/>
          <w:lang w:eastAsia="es-MX"/>
        </w:rPr>
        <w:t>Oficios:</w:t>
      </w:r>
      <w:r w:rsidRPr="00E96747">
        <w:rPr>
          <w:rFonts w:ascii="Century Gothic" w:eastAsia="Times New Roman" w:hAnsi="Century Gothic" w:cs="Times New Roman"/>
          <w:b/>
          <w:bCs/>
          <w:color w:val="008000"/>
          <w:sz w:val="24"/>
          <w:szCs w:val="24"/>
          <w:lang w:eastAsia="es-MX"/>
        </w:rPr>
        <w:t xml:space="preserve"> </w:t>
      </w:r>
      <w:r w:rsidRPr="00E96747">
        <w:rPr>
          <w:rFonts w:ascii="Century Gothic" w:eastAsia="Times New Roman" w:hAnsi="Century Gothic" w:cs="Times New Roman"/>
          <w:color w:val="000000"/>
          <w:sz w:val="24"/>
          <w:szCs w:val="24"/>
          <w:lang w:eastAsia="es-MX"/>
        </w:rPr>
        <w:t>414.2018.00031 y 414.2017.04412 de fechas: 10/01/2018 y 28/12/2017</w:t>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Century Gothic" w:eastAsia="Times New Roman" w:hAnsi="Century Gothic" w:cs="Times New Roman"/>
          <w:b/>
          <w:bCs/>
          <w:i/>
          <w:iCs/>
          <w:color w:val="000000"/>
          <w:sz w:val="24"/>
          <w:szCs w:val="24"/>
          <w:lang w:eastAsia="es-MX"/>
        </w:rPr>
        <w:t>A TODA LA COMUNIDAD DE COMERCIO EXTERIOR y ADUANAL:</w:t>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Arial" w:eastAsia="Times New Roman" w:hAnsi="Arial" w:cs="Arial"/>
          <w:color w:val="000000"/>
          <w:sz w:val="24"/>
          <w:szCs w:val="24"/>
          <w:lang w:eastAsia="es-MX"/>
        </w:rPr>
        <w:t>Hacemos referencia a la publicación del Diario Oficial de la Federación del 28/12/2017 (Acuerdo que modifica al diverso por el que la Secretaría de Economía emite reglas y criterios de carácter general en materia de Comercio Exterior.), y a nuestra circular G-0308/2017</w:t>
      </w:r>
      <w:r>
        <w:rPr>
          <w:rFonts w:ascii="Times New Roman" w:eastAsia="Times New Roman" w:hAnsi="Times New Roman" w:cs="Times New Roman"/>
          <w:noProof/>
          <w:color w:val="0000FF"/>
          <w:sz w:val="24"/>
          <w:szCs w:val="24"/>
          <w:lang w:eastAsia="es-MX"/>
        </w:rPr>
        <w:drawing>
          <wp:inline distT="0" distB="0" distL="0" distR="0">
            <wp:extent cx="114300" cy="133350"/>
            <wp:effectExtent l="0" t="0" r="0" b="0"/>
            <wp:docPr id="3" name="Imagen 3" descr="Circulares CAAAREM 20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lares CAAAREM 20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E96747">
        <w:rPr>
          <w:rFonts w:ascii="Arial" w:eastAsia="Times New Roman" w:hAnsi="Arial" w:cs="Arial"/>
          <w:color w:val="000000"/>
          <w:sz w:val="24"/>
          <w:szCs w:val="24"/>
          <w:lang w:eastAsia="es-MX"/>
        </w:rPr>
        <w:t xml:space="preserve"> de la misma fecha.</w:t>
      </w:r>
      <w:r w:rsidRPr="00E96747">
        <w:rPr>
          <w:rFonts w:ascii="Times New Roman" w:eastAsia="Times New Roman" w:hAnsi="Times New Roman" w:cs="Times New Roman"/>
          <w:color w:val="000000"/>
          <w:sz w:val="24"/>
          <w:szCs w:val="24"/>
          <w:lang w:eastAsia="es-MX"/>
        </w:rPr>
        <w:t xml:space="preserve"> </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E96747">
        <w:rPr>
          <w:rFonts w:ascii="Times New Roman" w:eastAsia="Times New Roman" w:hAnsi="Times New Roman" w:cs="Times New Roman"/>
          <w:color w:val="000000"/>
          <w:sz w:val="24"/>
          <w:szCs w:val="24"/>
          <w:lang w:eastAsia="es-MX"/>
        </w:rPr>
        <w:br/>
      </w:r>
      <w:r w:rsidRPr="00E96747">
        <w:rPr>
          <w:rFonts w:ascii="Arial" w:eastAsia="Times New Roman" w:hAnsi="Arial" w:cs="Arial"/>
          <w:color w:val="000000"/>
          <w:sz w:val="24"/>
          <w:szCs w:val="24"/>
          <w:lang w:eastAsia="es-MX"/>
        </w:rPr>
        <w:t>En dicha publicación, entre otras cosas, se adicionan al numeral 8 fracción II, del anexo 2.2.1 (Mercancías de importación sujetas a presentación de aviso automático) 31 fracciones arancelarias de los capítulos 72 y 73 las cuales requerirán el cumplimiento de Aviso Automático de Importación de Productos Siderúrgicos.</w:t>
      </w:r>
      <w:r w:rsidRPr="00E96747">
        <w:rPr>
          <w:rFonts w:ascii="Times New Roman" w:eastAsia="Times New Roman" w:hAnsi="Times New Roman" w:cs="Times New Roman"/>
          <w:color w:val="000000"/>
          <w:sz w:val="24"/>
          <w:szCs w:val="24"/>
          <w:lang w:eastAsia="es-MX"/>
        </w:rPr>
        <w:t xml:space="preserve"> </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E96747">
        <w:rPr>
          <w:rFonts w:ascii="Times New Roman" w:eastAsia="Times New Roman" w:hAnsi="Times New Roman" w:cs="Times New Roman"/>
          <w:color w:val="000000"/>
          <w:sz w:val="24"/>
          <w:szCs w:val="24"/>
          <w:lang w:eastAsia="es-MX"/>
        </w:rPr>
        <w:br/>
      </w:r>
      <w:r w:rsidRPr="00E96747">
        <w:rPr>
          <w:rFonts w:ascii="Arial" w:eastAsia="Times New Roman" w:hAnsi="Arial" w:cs="Arial"/>
          <w:color w:val="000000"/>
          <w:sz w:val="24"/>
          <w:szCs w:val="24"/>
          <w:lang w:eastAsia="es-MX"/>
        </w:rPr>
        <w:t>Sobre el particular, mediante el oficio 414.2017.04412 de fecha 28/12/2017 emitido por la DGCE de la SE y dado a conocer en la circular antes referida, la autoridad informo que por encontrarse en su periodo vacacional, la Ventanilla Digital Mexicana de Comercio Exterior quedaría habilitada para la recepción de solicitudes el 8 de enero de 2018, y los 5 días hábiles señalados en el transitorio segundo del referido Acuerdo, correrían a partir del lunes 8 de enero de 2018, por lo que los Avisos automáticos de importación de productos siderúrgicos serian exigibles a partir del lunes 15 de enero de 2018.</w:t>
      </w:r>
      <w:r w:rsidRPr="00E96747">
        <w:rPr>
          <w:rFonts w:ascii="Times New Roman" w:eastAsia="Times New Roman" w:hAnsi="Times New Roman" w:cs="Times New Roman"/>
          <w:color w:val="000000"/>
          <w:sz w:val="24"/>
          <w:szCs w:val="24"/>
          <w:lang w:eastAsia="es-MX"/>
        </w:rPr>
        <w:t xml:space="preserve"> </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E96747">
        <w:rPr>
          <w:rFonts w:ascii="Times New Roman" w:eastAsia="Times New Roman" w:hAnsi="Times New Roman" w:cs="Times New Roman"/>
          <w:color w:val="000000"/>
          <w:sz w:val="24"/>
          <w:szCs w:val="24"/>
          <w:lang w:eastAsia="es-MX"/>
        </w:rPr>
        <w:br/>
      </w:r>
      <w:r w:rsidRPr="00E96747">
        <w:rPr>
          <w:rFonts w:ascii="Arial" w:eastAsia="Times New Roman" w:hAnsi="Arial" w:cs="Arial"/>
          <w:color w:val="000000"/>
          <w:sz w:val="24"/>
          <w:szCs w:val="24"/>
          <w:lang w:eastAsia="es-MX"/>
        </w:rPr>
        <w:t xml:space="preserve">Al respecto, nos informa la DGCE de la SE, mediante el oficio 414.2018.00031 de fecha 10/01/2018, que </w:t>
      </w:r>
      <w:r w:rsidRPr="00E96747">
        <w:rPr>
          <w:rFonts w:ascii="Arial" w:eastAsia="Times New Roman" w:hAnsi="Arial" w:cs="Arial"/>
          <w:b/>
          <w:bCs/>
          <w:color w:val="000000"/>
          <w:sz w:val="24"/>
          <w:szCs w:val="24"/>
          <w:u w:val="single"/>
          <w:lang w:eastAsia="es-MX"/>
        </w:rPr>
        <w:t>los avisos automáticos de importación de productos siderúrgicos para las fracciones arancelarias listadas en el Anexo 1 del mismo oficio (se adjunta para pronta referencia) serán exigibles en la aduana a partir del lunes 29 de enero de 2018.</w:t>
      </w:r>
      <w:r w:rsidRPr="00E96747">
        <w:rPr>
          <w:rFonts w:ascii="Times New Roman" w:eastAsia="Times New Roman" w:hAnsi="Times New Roman" w:cs="Times New Roman"/>
          <w:color w:val="000000"/>
          <w:sz w:val="24"/>
          <w:szCs w:val="24"/>
          <w:lang w:eastAsia="es-MX"/>
        </w:rPr>
        <w:t xml:space="preserve"> </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8" w:tooltip="Oficio 414.2018.00031.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extent cx="1704975" cy="400050"/>
                  <wp:effectExtent l="0" t="0" r="0" b="0"/>
                  <wp:docPr id="2" name="Rectángulo 2" descr="Oficio 414.2018.00031.pdf">
                    <a:hlinkClick xmlns:a="http://schemas.openxmlformats.org/drawingml/2006/main" r:id="rId8" tooltip="&quot;Oficio 414.2018.00031.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Oficio 414.2018.00031.pdf" href="http://caaarem.mx/Bases/CIRCULAR18.nsf/dca94958202a013686257169005383ec/b42742f9906bbdc6862582130064c958/$FILE/Oficio 414.2018.00031.pdf" title="&quot;Oficio 414.2018.00031.pdf&quot;" style="width:134.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lIHAMAAIAGAAAOAAAAZHJzL2Uyb0RvYy54bWysVe1u0zAU/Y/EO1j+wb80Sed+JCybtqZF&#10;kwabGDyAmziNNcfObLfZQDwMz8KLce20XbeBkID+iGxf+/qcc49vj0/vG4E2TBuuZIbjQYQRk4Uq&#10;uVxl+POnRTDFyFgqSyqUZBl+YAafnrx+ddy1KRuqWomSaQRJpEm7NsO1tW0ahqaoWUPNQLVMQrBS&#10;uqEWpnoVlpp2kL0R4TCKxmGndNlqVTBjYDXvg/jE568qVtirqjLMIpFhwGb9V/vv0n3Dk2OarjRt&#10;a15sYdC/QNFQLuHSfaqcWorWmr9I1fBCK6MqOyhUE6qq4gXzHIBNHD1jc1PTlnkuII5p9zKZ/5e2&#10;+LC51oiXGR5iJGkDJfoIov34LldroRAslswUINgVIOUKkZgMAOl0EEXRUTxoy8rTrgWXtzPBi9st&#10;SDjx51L29HNVrBsmbV9PzQS1YCZT89ZgpFOHTV+UMRRPKWE5mOTN3VrZt79F1IddacOuNamn6Azh&#10;hzfttXaFMu2lKm4NkmpWU7liZ6YF3mBhkGG3pLXqakZL0Ds+TNfncAkNZEPL7r0qQTi6tsqrcV/p&#10;xt0B/NC999rD3mvs3qICFuNJRJLJCKMCYgTUHHkzhjTdnW61se+YapAbgAYAz2enm0tjHTma7ra4&#10;y6RacCG8n4V8sgAb+xW4G466mEPh7fk1iZL5dD4lARmO5wGJ8jw4W8xIMF7Ek1F+lM9mefzN3RuT&#10;tOZlyaS7ZvdUYvKizr90+PbR9ibfPxajBC9dOgfJ6NVyJjTaUHiqC//zmkPkcVv4FIYXAbg8oxQP&#10;SXQ+TILFeDoJyIKMgmQSTYMoTs6TMchO8sVTSpdcsn+nhLoMJ6PhyFfpAPQzblBr+L3kRtOGW2iG&#10;gjcZnu430dRZcC5LX1pLuejHB1I4+I9SQLl3hfb+dx7t7b9U5QP4VSuwEzRDaNswqJX+glEHLTDD&#10;5m5NNcNIXEjwfBIT4nqmn5DRZAgTfRhZHkaoLCBVhi1G/XBmYQZH1q3mqxpuir0wUp3BO6m4t7B7&#10;Qz2q7WOFNueZbFuy66OHc7/r8Y/j5CcAAAD//wMAUEsDBBQABgAIAAAAIQAhaCV/2QAAAAQBAAAP&#10;AAAAZHJzL2Rvd25yZXYueG1sTI9BS8NAEIXvgv9hGcGb3RgxhJhJKYKUeBBS+wOm2WkSmp0N2W0b&#10;/72rF70MPN7jvW/K9WJHdeHZD04QHlcJKJbWmUE6hP3n20MOygcSQ6MTRvhiD+vq9qakwrirNHzZ&#10;hU7FEvEFIfQhTIXWvu3Zkl+5iSV6RzdbClHOnTYzXWO5HXWaJJm2NEhc6Gni157b0+5sEdKczUc9&#10;BLetT3WTiZX3fbNFvL9bNi+gAi/hLww/+BEdqsh0cGcxXo0I8ZHwe6OXZvkzqANC9pSArkr9H776&#10;BgAA//8DAFBLAwQUAAYACAAAACEA2f0YdigBAAC1AQAAGQAAAGRycy9fcmVscy9lMm9Eb2MueG1s&#10;LnJlbHOEkN1Kw0AQhe8F3yEsemn2J2maSJOitYVARSjtA0x3Jz802Q27q7Rv7yIoFgQvh5nznXNm&#10;sTyPQ/SB1vVGl4THjESopVG9bkty2G8echI5D1rBYDSW5IKOLKvbm8UOB/BB5Lp+clGgaFeSzvvp&#10;kVInOxzBxWZCHTaNsSP4MNqWTiBP0CIVjGXU/maQ6ooZ1aoktlacRPvLFJz/Z5um6SW+GPk+ovZ/&#10;WNAukOzQ61OAgm3R/2AlAFgc4/FMn8Gho6t6tzpsn3Y8j7VrqJJQpMUsF0wA40mWZ2I251nB2CzJ&#10;E5T0mIp5KpqiYNnxqOTXQS54EnqmMgjp3aberulbiNibe8FSnsaCBTpjLOHxpJrvTK9Ghbrrs0er&#10;YSC0WtCrZ1efAAAA//8DAFBLAQItABQABgAIAAAAIQC2gziS/gAAAOEBAAATAAAAAAAAAAAAAAAA&#10;AAAAAABbQ29udGVudF9UeXBlc10ueG1sUEsBAi0AFAAGAAgAAAAhADj9If/WAAAAlAEAAAsAAAAA&#10;AAAAAAAAAAAALwEAAF9yZWxzLy5yZWxzUEsBAi0AFAAGAAgAAAAhAJMjyUgcAwAAgAYAAA4AAAAA&#10;AAAAAAAAAAAALgIAAGRycy9lMm9Eb2MueG1sUEsBAi0AFAAGAAgAAAAhACFoJX/ZAAAABAEAAA8A&#10;AAAAAAAAAAAAAAAAdgUAAGRycy9kb3ducmV2LnhtbFBLAQItABQABgAIAAAAIQDZ/Rh2KAEAALUB&#10;AAAZAAAAAAAAAAAAAAAAAHwGAABkcnMvX3JlbHMvZTJvRG9jLnhtbC5yZWxzUEsFBgAAAAAFAAUA&#10;OgEAANsHAAAAAA==&#10;" o:button="t" filled="f" stroked="f">
                  <v:fill o:detectmouseclick="t"/>
                  <o:lock v:ext="edit" aspectratio="t"/>
                  <w10:anchorlock/>
                </v:rect>
              </w:pict>
            </mc:Fallback>
          </mc:AlternateContent>
        </w:r>
        <w:r w:rsidRPr="00E96747">
          <w:rPr>
            <w:rFonts w:ascii="Times New Roman" w:eastAsia="Times New Roman" w:hAnsi="Times New Roman" w:cs="Times New Roman"/>
            <w:color w:val="0000FF"/>
            <w:sz w:val="24"/>
            <w:szCs w:val="24"/>
            <w:u w:val="single"/>
            <w:lang w:eastAsia="es-MX"/>
          </w:rPr>
          <w:t>Oficio 414.2018.00031.pdf</w:t>
        </w:r>
      </w:hyperlink>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Arial" w:eastAsia="Times New Roman" w:hAnsi="Arial" w:cs="Arial"/>
          <w:b/>
          <w:bCs/>
          <w:color w:val="000000"/>
          <w:sz w:val="24"/>
          <w:szCs w:val="24"/>
          <w:lang w:eastAsia="es-MX"/>
        </w:rPr>
        <w:t>Nota:</w:t>
      </w:r>
      <w:r w:rsidRPr="00E96747">
        <w:rPr>
          <w:rFonts w:ascii="Arial" w:eastAsia="Times New Roman" w:hAnsi="Arial" w:cs="Arial"/>
          <w:color w:val="000000"/>
          <w:sz w:val="24"/>
          <w:szCs w:val="24"/>
          <w:lang w:eastAsia="es-MX"/>
        </w:rPr>
        <w:t xml:space="preserve"> En lo que respecta a la fecha de exigibilidad en aduana de los Permisos Automáticos para importación de productos textiles y de confección, se estará a lo dispuesto en el oficio 414.2017.04412 de fecha 28/12/2017.</w:t>
      </w:r>
      <w:r w:rsidRPr="00E96747">
        <w:rPr>
          <w:rFonts w:ascii="Times New Roman" w:eastAsia="Times New Roman" w:hAnsi="Times New Roman" w:cs="Times New Roman"/>
          <w:color w:val="000000"/>
          <w:sz w:val="24"/>
          <w:szCs w:val="24"/>
          <w:lang w:eastAsia="es-MX"/>
        </w:rPr>
        <w:t xml:space="preserve"> </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9" w:tooltip="Oficio SE.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extent cx="1076325" cy="476250"/>
                  <wp:effectExtent l="0" t="0" r="0" b="0"/>
                  <wp:docPr id="1" name="Rectángulo 1" descr="Oficio SE.pdf">
                    <a:hlinkClick xmlns:a="http://schemas.openxmlformats.org/drawingml/2006/main" r:id="rId9" tooltip="&quot;Oficio SE.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Oficio SE.pdf" href="http://caaarem.mx/Bases/CIRCULAR18.nsf/dca94958202a013686257169005383ec/b42742f9906bbdc6862582130064c958/$FILE/Oficio SE.002.pdf/Oficio SE.pdf" title="&quot;Oficio SE.pdf&quot;" style="width:84.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MmEAMAAGgGAAAOAAAAZHJzL2Uyb0RvYy54bWysVdtunDAQfa/Uf7D80DcCbNgLNGyULEsV&#10;KW2ipv0AL5jFirGp7V02rfox/Zb+WMdmr0mlSm15QPbYzJwzc2a4uNw0HK2p0kyKFIdnAUZUFLJk&#10;Ypniz59yb4KRNkSUhEtBU/xENb6cvn510bUJHcha8pIqBE6ETro2xbUxbeL7uqhpQ/SZbKmAw0qq&#10;hhjYqqVfKtKB94b7gyAY+Z1UZatkQbUGa9Yf4qnzX1W0MHdVpalBPMWAzbi3cu+FffvTC5IsFWlr&#10;VmxhkL9A0RAmIOjeVUYMQSvFXrhqWKGklpU5K2Tjy6piBXUcgE0YPGPzUJOWOi6QHN3u06T/n9vi&#10;w/peIVZC7TASpIESfYSk/fwhlisuERhLqgtI2B0gZRI9zM/asnJUa87E44yz4nELDG79uXw95UwW&#10;q4YK09dQUU4MCEjXrNUYqcTiUTclRDdScsNAGG++rKR5e4KiN9kS+l2rE0fFFt4tH9p7ZQui21tZ&#10;PGok5KwmYkmvdAv8ero7k1KyqykpIa/hsbveh3WowRtadO9lCQkiKyNdBjaVamwM4IQ2TlNPe03R&#10;jUEFGMNgPDofDDEq4CwajwZDJzqfJLuvW6XNOyobZBfAG+A572R9q40lR5LdFRtMyJxx7nTLxYkB&#10;LvYWiA2f2jOLwsnwWxzE88l8EnnRYDT3oiDLvKt8FnmjPBwPs/NsNsvC7zZuGCU1K0sqbJhdS4TR&#10;i9r+Vsnb5uzFvG8KLTkrrTsLSavlYsYVWhNoydw9Ludwcrjmn8JwSQAuzyiFgyi4HsRePpqMvSiP&#10;hl48DiZeEMbX8SiI4ijLTyndMkH/nRLqUhwPoaaOzgH0M26Be15yI0nDDAw9zpoUT/aXSGIlOBel&#10;K60hjPfro1RY+IdUQLl3hXb6txrt5b+Q5RPoVUmQEww9GM+wqKX6ilEHoy7F+suKKIoRvxGg+TiM&#10;Ijsb3SYajgewUccni+MTIgpwlWKDUb+cGdjBJ6tWsWUNkUKXGCGvoE8q5iRse6hHtW1WGGeOyXb0&#10;2nl5vHe3Dj+I6S8AAAD//wMAUEsDBBQABgAIAAAAIQBvrsgh2gAAAAQBAAAPAAAAZHJzL2Rvd25y&#10;ZXYueG1sTI9BS8NAEIXvgv9hGcGb3bTQWGMmRQQp8SCk7Q+YZqdJaHY2ZLdt/Pduvehl4PEe732T&#10;ryfbqwuPvnOCMJ8loFhqZzppEPa7j6cVKB9IDPVOGOGbPayL+7ucMuOuUvFlGxoVS8RnhNCGMGRa&#10;+7plS37mBpboHd1oKUQ5NtqMdI3ltteLJEm1pU7iQksDv7dcn7Zni7BYsfkqu+A25amsUrHyua82&#10;iI8P09srqMBT+AvDDT+iQxGZDu4sxqseIT4Sfu/NS1+WoA4Iz8sEdJHr//DFDwAAAP//AwBQSwME&#10;FAAGAAgAAAAhAEWDdLUnAQAAvQEAABkAAABkcnMvX3JlbHMvZTJvRG9jLnhtbC5yZWxzhJBdS8Mw&#10;FIbvBf9DCXppk6Zd18raoXODwkSo2w84S04/WJuUJMr27w2Cw4Hg5Xs+nvO+Z7E8jUPwicb2WhUk&#10;ChkJUAkte9UWZL/bPGQksA6UhEErLMgZLVmWtzeLGgdwfsl2/WQDT1G2IJ1z0yOlVnQ4gg31hMp3&#10;Gm1GcF6alk4gjtAi5Yyl1PxmkPKKGVSyIKaSEQl258lf/p+tm6YX+KLFx4jK/XGCdp5khl4dPRRM&#10;i+6CFQBgcAzHE30Gi5auqnq13z7VURYq21ApIE/yWcYZBxbFaZby2TxKc8ZmcRajoIeEzxPe5DlL&#10;DwcpvgcyHsU+ZyL8Ir3bVNs1ffMWe33P2fs6ZIyHk2yual7/eHvV0sdenxwaBQOh5YJePb38AgAA&#10;//8DAFBLAQItABQABgAIAAAAIQC2gziS/gAAAOEBAAATAAAAAAAAAAAAAAAAAAAAAABbQ29udGVu&#10;dF9UeXBlc10ueG1sUEsBAi0AFAAGAAgAAAAhADj9If/WAAAAlAEAAAsAAAAAAAAAAAAAAAAALwEA&#10;AF9yZWxzLy5yZWxzUEsBAi0AFAAGAAgAAAAhAI6k4yYQAwAAaAYAAA4AAAAAAAAAAAAAAAAALgIA&#10;AGRycy9lMm9Eb2MueG1sUEsBAi0AFAAGAAgAAAAhAG+uyCHaAAAABAEAAA8AAAAAAAAAAAAAAAAA&#10;agUAAGRycy9kb3ducmV2LnhtbFBLAQItABQABgAIAAAAIQBFg3S1JwEAAL0BAAAZAAAAAAAAAAAA&#10;AAAAAHEGAABkcnMvX3JlbHMvZTJvRG9jLnhtbC5yZWxzUEsFBgAAAAAFAAUAOgEAAM8HAAAAAA==&#10;" o:button="t" filled="f" stroked="f">
                  <v:fill o:detectmouseclick="t"/>
                  <o:lock v:ext="edit" aspectratio="t"/>
                  <w10:anchorlock/>
                </v:rect>
              </w:pict>
            </mc:Fallback>
          </mc:AlternateContent>
        </w:r>
        <w:r w:rsidRPr="00E96747">
          <w:rPr>
            <w:rFonts w:ascii="Times New Roman" w:eastAsia="Times New Roman" w:hAnsi="Times New Roman" w:cs="Times New Roman"/>
            <w:color w:val="0000FF"/>
            <w:sz w:val="24"/>
            <w:szCs w:val="24"/>
            <w:u w:val="single"/>
            <w:lang w:eastAsia="es-MX"/>
          </w:rPr>
          <w:t>Oficio SE.pdf</w:t>
        </w:r>
      </w:hyperlink>
      <w:r w:rsidRPr="00E96747">
        <w:rPr>
          <w:rFonts w:ascii="Times New Roman" w:eastAsia="Times New Roman" w:hAnsi="Times New Roman" w:cs="Times New Roman"/>
          <w:color w:val="000000"/>
          <w:sz w:val="24"/>
          <w:szCs w:val="24"/>
          <w:lang w:eastAsia="es-MX"/>
        </w:rPr>
        <w:t xml:space="preserve"> </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E96747">
        <w:rPr>
          <w:rFonts w:ascii="Times New Roman" w:eastAsia="Times New Roman" w:hAnsi="Times New Roman" w:cs="Times New Roman"/>
          <w:color w:val="000000"/>
          <w:sz w:val="24"/>
          <w:szCs w:val="24"/>
          <w:lang w:eastAsia="es-MX"/>
        </w:rPr>
        <w:br/>
      </w:r>
      <w:r w:rsidRPr="00E96747">
        <w:rPr>
          <w:rFonts w:ascii="Arial" w:eastAsia="Times New Roman" w:hAnsi="Arial" w:cs="Arial"/>
          <w:color w:val="000000"/>
          <w:sz w:val="24"/>
          <w:szCs w:val="24"/>
          <w:lang w:eastAsia="es-MX"/>
        </w:rPr>
        <w:t>Para cualquier duda o comentario al respecto, favor de comunicarse a la Dirección Operativa.</w:t>
      </w:r>
      <w:r w:rsidRPr="00E96747">
        <w:rPr>
          <w:rFonts w:ascii="Times New Roman" w:eastAsia="Times New Roman" w:hAnsi="Times New Roman" w:cs="Times New Roman"/>
          <w:color w:val="000000"/>
          <w:sz w:val="24"/>
          <w:szCs w:val="24"/>
          <w:lang w:eastAsia="es-MX"/>
        </w:rPr>
        <w:t xml:space="preserve"> </w:t>
      </w:r>
    </w:p>
    <w:p w:rsidR="00E96747" w:rsidRPr="00E96747" w:rsidRDefault="00E96747" w:rsidP="00E96747">
      <w:pPr>
        <w:spacing w:before="100" w:beforeAutospacing="1" w:after="100" w:afterAutospacing="1" w:line="240" w:lineRule="auto"/>
        <w:rPr>
          <w:rFonts w:ascii="Times New Roman" w:eastAsia="Times New Roman" w:hAnsi="Times New Roman" w:cs="Times New Roman"/>
          <w:color w:val="000000"/>
          <w:sz w:val="24"/>
          <w:szCs w:val="24"/>
          <w:lang w:eastAsia="es-MX"/>
        </w:rPr>
      </w:pPr>
    </w:p>
    <w:p w:rsidR="00E96747" w:rsidRPr="00E96747" w:rsidRDefault="00E96747" w:rsidP="00E96747">
      <w:pPr>
        <w:spacing w:after="0" w:line="240" w:lineRule="auto"/>
        <w:jc w:val="center"/>
        <w:rPr>
          <w:rFonts w:ascii="Times New Roman" w:eastAsia="Times New Roman" w:hAnsi="Times New Roman" w:cs="Times New Roman"/>
          <w:color w:val="000000"/>
          <w:sz w:val="24"/>
          <w:szCs w:val="24"/>
          <w:lang w:eastAsia="es-MX"/>
        </w:rPr>
      </w:pPr>
      <w:r w:rsidRPr="00E96747">
        <w:rPr>
          <w:rFonts w:ascii="Century Gothic" w:eastAsia="Times New Roman" w:hAnsi="Century Gothic" w:cs="Times New Roman"/>
          <w:b/>
          <w:bCs/>
          <w:color w:val="000000"/>
          <w:sz w:val="24"/>
          <w:szCs w:val="24"/>
          <w:lang w:eastAsia="es-MX"/>
        </w:rPr>
        <w:t>ATENTAMENTE</w:t>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Times New Roman" w:eastAsia="Times New Roman" w:hAnsi="Times New Roman" w:cs="Times New Roman"/>
          <w:color w:val="000000"/>
          <w:sz w:val="24"/>
          <w:szCs w:val="24"/>
          <w:lang w:eastAsia="es-MX"/>
        </w:rPr>
        <w:br/>
      </w:r>
      <w:r w:rsidRPr="00E96747">
        <w:rPr>
          <w:rFonts w:ascii="Century Gothic" w:eastAsia="Times New Roman" w:hAnsi="Century Gothic" w:cs="Times New Roman"/>
          <w:b/>
          <w:bCs/>
          <w:color w:val="000000"/>
          <w:sz w:val="24"/>
          <w:szCs w:val="24"/>
          <w:lang w:eastAsia="es-MX"/>
        </w:rPr>
        <w:t>RUBEN DARIO RODRIGUEZ LARIOS</w:t>
      </w:r>
      <w:r w:rsidRPr="00E96747">
        <w:rPr>
          <w:rFonts w:ascii="Times New Roman" w:eastAsia="Times New Roman" w:hAnsi="Times New Roman" w:cs="Times New Roman"/>
          <w:color w:val="000000"/>
          <w:sz w:val="24"/>
          <w:szCs w:val="24"/>
          <w:lang w:eastAsia="es-MX"/>
        </w:rPr>
        <w:br/>
      </w:r>
      <w:r w:rsidRPr="00E96747">
        <w:rPr>
          <w:rFonts w:ascii="Century Gothic" w:eastAsia="Times New Roman" w:hAnsi="Century Gothic" w:cs="Times New Roman"/>
          <w:b/>
          <w:bCs/>
          <w:color w:val="000000"/>
          <w:sz w:val="24"/>
          <w:szCs w:val="24"/>
          <w:lang w:eastAsia="es-MX"/>
        </w:rPr>
        <w:t>DIRECTOR GENERAL</w:t>
      </w:r>
      <w:r w:rsidRPr="00E96747">
        <w:rPr>
          <w:rFonts w:ascii="Times New Roman" w:eastAsia="Times New Roman" w:hAnsi="Times New Roman" w:cs="Times New Roman"/>
          <w:color w:val="000000"/>
          <w:sz w:val="24"/>
          <w:szCs w:val="24"/>
          <w:lang w:eastAsia="es-MX"/>
        </w:rPr>
        <w:br/>
      </w:r>
      <w:r w:rsidRPr="00E96747">
        <w:rPr>
          <w:rFonts w:ascii="Century Gothic" w:eastAsia="Times New Roman" w:hAnsi="Century Gothic" w:cs="Times New Roman"/>
          <w:b/>
          <w:bCs/>
          <w:color w:val="000000"/>
          <w:sz w:val="24"/>
          <w:szCs w:val="24"/>
          <w:lang w:eastAsia="es-MX"/>
        </w:rPr>
        <w:t>RUBRICA</w:t>
      </w:r>
    </w:p>
    <w:p w:rsidR="0068634E" w:rsidRDefault="0068634E"/>
    <w:sectPr w:rsidR="006863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47"/>
    <w:rsid w:val="0068634E"/>
    <w:rsid w:val="00E967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74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E96747"/>
    <w:rPr>
      <w:color w:val="0000FF"/>
      <w:u w:val="single"/>
    </w:rPr>
  </w:style>
  <w:style w:type="paragraph" w:styleId="Textodeglobo">
    <w:name w:val="Balloon Text"/>
    <w:basedOn w:val="Normal"/>
    <w:link w:val="TextodegloboCar"/>
    <w:uiPriority w:val="99"/>
    <w:semiHidden/>
    <w:unhideWhenUsed/>
    <w:rsid w:val="00E967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674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E96747"/>
    <w:rPr>
      <w:color w:val="0000FF"/>
      <w:u w:val="single"/>
    </w:rPr>
  </w:style>
  <w:style w:type="paragraph" w:styleId="Textodeglobo">
    <w:name w:val="Balloon Text"/>
    <w:basedOn w:val="Normal"/>
    <w:link w:val="TextodegloboCar"/>
    <w:uiPriority w:val="99"/>
    <w:semiHidden/>
    <w:unhideWhenUsed/>
    <w:rsid w:val="00E967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aarem.mx/Bases/CIRCULAR18.nsf/dca94958202a013686257169005383ec/b42742f9906bbdc6862582130064c958/$FILE/Oficio%20414.2018.00031.pdf"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aarem.mx/Bases/circular17.nsf/a4b8dfedc7185381862564bc007d1773/edf19e64b65cc087862582040061d30c?OpenDocume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aarem.mx/Bases/CIRCULAR18.nsf/dca94958202a013686257169005383ec/b42742f9906bbdc6862582130064c958/$FILE/Oficio%20SE.002.pdf/Oficio%20S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RUBICELA PEÑA</dc:creator>
  <cp:lastModifiedBy>RUBICELA PEÑA</cp:lastModifiedBy>
  <cp:revision>1</cp:revision>
  <dcterms:created xsi:type="dcterms:W3CDTF">2018-01-15T14:20:00Z</dcterms:created>
  <dcterms:modified xsi:type="dcterms:W3CDTF">2018-01-15T14:21:00Z</dcterms:modified>
</cp:coreProperties>
</file>