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7F" w:rsidRDefault="008B5F7F" w:rsidP="008B5F7F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60A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drawing>
          <wp:inline distT="0" distB="0" distL="0" distR="0" wp14:anchorId="6F64CEA6" wp14:editId="0958ACFF">
            <wp:extent cx="4972050" cy="619125"/>
            <wp:effectExtent l="0" t="0" r="0" b="952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F7F" w:rsidRDefault="008B5F7F" w:rsidP="008B5F7F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60A0"/>
          <w:sz w:val="27"/>
          <w:szCs w:val="27"/>
          <w:lang w:eastAsia="es-MX"/>
        </w:rPr>
      </w:pPr>
    </w:p>
    <w:p w:rsidR="008B5F7F" w:rsidRDefault="008B5F7F" w:rsidP="008B5F7F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60A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drawing>
          <wp:inline distT="0" distB="0" distL="0" distR="0" wp14:anchorId="6AA4C4F7" wp14:editId="4E25323D">
            <wp:extent cx="4921857" cy="1114568"/>
            <wp:effectExtent l="0" t="0" r="0" b="9525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967" cy="113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F7F" w:rsidRDefault="008B5F7F" w:rsidP="008B5F7F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60A0"/>
          <w:sz w:val="27"/>
          <w:szCs w:val="27"/>
          <w:lang w:eastAsia="es-MX"/>
        </w:rPr>
      </w:pPr>
    </w:p>
    <w:p w:rsidR="008B5F7F" w:rsidRPr="008B5F7F" w:rsidRDefault="008B5F7F" w:rsidP="008B5F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5F7F">
        <w:rPr>
          <w:rFonts w:ascii="Century Gothic" w:eastAsia="Times New Roman" w:hAnsi="Century Gothic" w:cs="Times New Roman"/>
          <w:b/>
          <w:bCs/>
          <w:color w:val="0060A0"/>
          <w:sz w:val="27"/>
          <w:szCs w:val="27"/>
          <w:lang w:eastAsia="es-MX"/>
        </w:rPr>
        <w:t>G-0012/2018</w:t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Century Gothic" w:eastAsia="Times New Roman" w:hAnsi="Century Gothic" w:cs="Times New Roman"/>
          <w:b/>
          <w:bCs/>
          <w:color w:val="0060A0"/>
          <w:sz w:val="27"/>
          <w:szCs w:val="27"/>
          <w:lang w:eastAsia="es-MX"/>
        </w:rPr>
        <w:t>México D.F., a 29 de Enero de 2018</w:t>
      </w:r>
    </w:p>
    <w:p w:rsidR="008B5F7F" w:rsidRPr="008B5F7F" w:rsidRDefault="008B5F7F" w:rsidP="008B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Century Gothic" w:eastAsia="Times New Roman" w:hAnsi="Century Gothic" w:cs="Times New Roman"/>
          <w:b/>
          <w:bCs/>
          <w:color w:val="000080"/>
          <w:sz w:val="27"/>
          <w:szCs w:val="27"/>
          <w:shd w:val="clear" w:color="auto" w:fill="FFFFFF"/>
          <w:lang w:eastAsia="es-MX"/>
        </w:rPr>
        <w:t xml:space="preserve">Acuerdo por el que se dan a conocer los cupos de exportación e importación de bienes textiles y prendas de vestir no originarios, susceptibles de recibir trato de preferencia arancelaria, conforme al Tratado de Libre </w:t>
      </w:r>
      <w:proofErr w:type="spellStart"/>
      <w:r w:rsidRPr="008B5F7F">
        <w:rPr>
          <w:rFonts w:ascii="Century Gothic" w:eastAsia="Times New Roman" w:hAnsi="Century Gothic" w:cs="Times New Roman"/>
          <w:b/>
          <w:bCs/>
          <w:color w:val="000080"/>
          <w:sz w:val="27"/>
          <w:szCs w:val="27"/>
          <w:shd w:val="clear" w:color="auto" w:fill="FFFFFF"/>
          <w:lang w:eastAsia="es-MX"/>
        </w:rPr>
        <w:t>COmercio</w:t>
      </w:r>
      <w:proofErr w:type="spellEnd"/>
      <w:r w:rsidRPr="008B5F7F">
        <w:rPr>
          <w:rFonts w:ascii="Century Gothic" w:eastAsia="Times New Roman" w:hAnsi="Century Gothic" w:cs="Times New Roman"/>
          <w:b/>
          <w:bCs/>
          <w:color w:val="000080"/>
          <w:sz w:val="27"/>
          <w:szCs w:val="27"/>
          <w:shd w:val="clear" w:color="auto" w:fill="FFFFFF"/>
          <w:lang w:eastAsia="es-MX"/>
        </w:rPr>
        <w:t xml:space="preserve"> de América del Norte.</w:t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</w:p>
    <w:p w:rsidR="008B5F7F" w:rsidRPr="008B5F7F" w:rsidRDefault="008B5F7F" w:rsidP="008B5F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Century Gothic" w:eastAsia="Times New Roman" w:hAnsi="Century Gothic" w:cs="Times New Roman"/>
          <w:b/>
          <w:bCs/>
          <w:i/>
          <w:iCs/>
          <w:color w:val="000000"/>
          <w:sz w:val="27"/>
          <w:szCs w:val="27"/>
          <w:lang w:eastAsia="es-MX"/>
        </w:rPr>
        <w:t>A TODA LA COMUNIDAD DE COMERCIO EXTERIOR y ADUANAL:</w:t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Hacemos de su conocimiento que la Secretaría de Economía publicó en D.O.F de fecha 29/01/2018 el Acuerdo citado al rubro el cual </w:t>
      </w:r>
      <w:r w:rsidRPr="008B5F7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es-MX"/>
        </w:rPr>
        <w:t>entrará en vigor al día siguiente de su publicación</w:t>
      </w:r>
      <w:r w:rsidRPr="008B5F7F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.</w:t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s-MX"/>
        </w:rPr>
        <w:t>Nota: Se deja sin efectos el Acuerdo por el que se dan a conocer los cupos de exportación e importación de bienes textiles y prendas de vestir no originarios, susceptibles de recibir trato de preferencia arancelaria, conforme al Tratado de Libre Comercio de América del Norte. (D.O.F. 29/01/2017)</w:t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A través de dicha publicación se da a conocer lo que a continuación destacamos:</w:t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s-MX"/>
        </w:rPr>
        <w:t>1. Cupos de Importación y Exportación </w:t>
      </w:r>
    </w:p>
    <w:p w:rsidR="008B5F7F" w:rsidRPr="008B5F7F" w:rsidRDefault="008B5F7F" w:rsidP="008B5F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5F7F">
        <w:rPr>
          <w:rFonts w:ascii="Arial" w:eastAsia="Times New Roman" w:hAnsi="Arial" w:cs="Arial"/>
          <w:color w:val="000000"/>
          <w:sz w:val="27"/>
          <w:szCs w:val="27"/>
          <w:lang w:eastAsia="es-MX"/>
        </w:rPr>
        <w:t xml:space="preserve">Se establecen los cupos de importación para los productos procedentes de los Estados Unidos de América, y la referencia de </w:t>
      </w:r>
      <w:r w:rsidRPr="008B5F7F">
        <w:rPr>
          <w:rFonts w:ascii="Arial" w:eastAsia="Times New Roman" w:hAnsi="Arial" w:cs="Arial"/>
          <w:color w:val="000000"/>
          <w:sz w:val="27"/>
          <w:szCs w:val="27"/>
          <w:lang w:eastAsia="es-MX"/>
        </w:rPr>
        <w:lastRenderedPageBreak/>
        <w:t>que </w:t>
      </w:r>
      <w:r w:rsidRPr="008B5F7F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es-MX"/>
        </w:rPr>
        <w:t>Se asignará mediante el mecanismo de asignación directa, Primero en Tiempo, Primero en Derecho.</w:t>
      </w:r>
      <w:r w:rsidRPr="008B5F7F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MX"/>
        </w:rPr>
        <w:t> </w:t>
      </w:r>
      <w:r w:rsidRPr="008B5F7F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(FRACCIÓN I)</w:t>
      </w:r>
    </w:p>
    <w:p w:rsidR="008B5F7F" w:rsidRPr="008B5F7F" w:rsidRDefault="008B5F7F" w:rsidP="008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B5F7F" w:rsidRPr="008B5F7F" w:rsidRDefault="00D54B33" w:rsidP="008B5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hyperlink r:id="rId8" w:tooltip="TABLA 1.docx" w:history="1">
        <w:r w:rsidR="008B5F7F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es-MX"/>
          </w:rPr>
          <mc:AlternateContent>
            <mc:Choice Requires="wps">
              <w:drawing>
                <wp:inline distT="0" distB="0" distL="0" distR="0">
                  <wp:extent cx="787400" cy="325755"/>
                  <wp:effectExtent l="0" t="0" r="0" b="0"/>
                  <wp:docPr id="4" name="Rectángulo 4" descr="TABLA 1.docx">
                    <a:hlinkClick xmlns:a="http://schemas.openxmlformats.org/drawingml/2006/main" r:id="rId8" tooltip="&quot;TABLA 1.doc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874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Rectángulo 4" o:spid="_x0000_s1026" alt="TABLA 1.docx" href="http://www.caaarem.mx/Bases/CIRCULAR18.nsf/dca94958202a013686257169005383ec/1b738aba678b6b9886258224005bde73/$FILE/TABLA 1.docx" title="&quot;TABLA 1.docx&quot;" style="width:62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8B5F7F" w:rsidRPr="008B5F7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s-MX"/>
          </w:rPr>
          <w:t>TABLA 1.docx</w:t>
        </w:r>
      </w:hyperlink>
    </w:p>
    <w:p w:rsidR="008B5F7F" w:rsidRPr="008B5F7F" w:rsidRDefault="008B5F7F" w:rsidP="008B5F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5F7F">
        <w:rPr>
          <w:rFonts w:ascii="Arial" w:eastAsia="Times New Roman" w:hAnsi="Arial" w:cs="Arial"/>
          <w:color w:val="000000"/>
          <w:sz w:val="27"/>
          <w:szCs w:val="27"/>
          <w:lang w:eastAsia="es-MX"/>
        </w:rPr>
        <w:t xml:space="preserve">Se actualizan los montos </w:t>
      </w:r>
      <w:proofErr w:type="spellStart"/>
      <w:r w:rsidRPr="008B5F7F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del</w:t>
      </w:r>
      <w:proofErr w:type="spellEnd"/>
      <w:r w:rsidRPr="008B5F7F">
        <w:rPr>
          <w:rFonts w:ascii="Arial" w:eastAsia="Times New Roman" w:hAnsi="Arial" w:cs="Arial"/>
          <w:color w:val="000000"/>
          <w:sz w:val="27"/>
          <w:szCs w:val="27"/>
          <w:lang w:eastAsia="es-MX"/>
        </w:rPr>
        <w:t xml:space="preserve"> los cupos con destino a los Estados Unidos de América (TPL1 y TPL2). </w:t>
      </w:r>
      <w:r w:rsidRPr="008B5F7F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(FRACCIÓN II)</w:t>
      </w:r>
    </w:p>
    <w:p w:rsidR="008B5F7F" w:rsidRPr="008B5F7F" w:rsidRDefault="00D54B33" w:rsidP="008B5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hyperlink r:id="rId9" w:tooltip="TABLA 2.docx" w:history="1">
        <w:r w:rsidR="008B5F7F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es-MX"/>
          </w:rPr>
          <mc:AlternateContent>
            <mc:Choice Requires="wps">
              <w:drawing>
                <wp:inline distT="0" distB="0" distL="0" distR="0">
                  <wp:extent cx="787400" cy="325755"/>
                  <wp:effectExtent l="0" t="0" r="0" b="0"/>
                  <wp:docPr id="3" name="Rectángulo 3" descr="TABLA 2.docx">
                    <a:hlinkClick xmlns:a="http://schemas.openxmlformats.org/drawingml/2006/main" r:id="rId9" tooltip="&quot;TABLA 2.doc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874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Rectángulo 3" o:spid="_x0000_s1026" alt="TABLA 2.docx" href="http://www.caaarem.mx/Bases/CIRCULAR18.nsf/dca94958202a013686257169005383ec/1b738aba678b6b9886258224005bde73/$FILE/TABLA 2.docx" title="&quot;TABLA 2.docx&quot;" style="width:62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8B5F7F" w:rsidRPr="008B5F7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s-MX"/>
          </w:rPr>
          <w:t>TABLA 2.docx</w:t>
        </w:r>
      </w:hyperlink>
    </w:p>
    <w:p w:rsidR="008B5F7F" w:rsidRPr="008B5F7F" w:rsidRDefault="008B5F7F" w:rsidP="008B5F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5F7F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Se disponen los montos de los cupos para las exportaciones de los años 2019 y 2020 para los </w:t>
      </w:r>
      <w:r w:rsidRPr="008B5F7F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es-MX"/>
        </w:rPr>
        <w:t>mecanismos de asignación directa, licitación pública y asignación directa, Primero en Tiempo, Primer en Derecho.</w:t>
      </w:r>
      <w:r w:rsidRPr="008B5F7F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(NUMERAL 1.2)</w:t>
      </w:r>
    </w:p>
    <w:p w:rsidR="008B5F7F" w:rsidRPr="008B5F7F" w:rsidRDefault="008B5F7F" w:rsidP="008B5F7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5F7F" w:rsidRPr="008B5F7F" w:rsidRDefault="008B5F7F" w:rsidP="008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B5F7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FF"/>
          <w:lang w:eastAsia="es-MX"/>
        </w:rPr>
        <w:t>2. Asignación Directa</w:t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</w:p>
    <w:p w:rsidR="008B5F7F" w:rsidRPr="008B5F7F" w:rsidRDefault="008B5F7F" w:rsidP="008B5F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5F7F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Se determina el monto que se asignará para el mecanismo de Asignación directa.</w:t>
      </w:r>
    </w:p>
    <w:p w:rsidR="008B5F7F" w:rsidRPr="008B5F7F" w:rsidRDefault="008B5F7F" w:rsidP="008B5F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5F7F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Se establece que los volúmenes se darán a conocer en la página de internet del SIICEX </w:t>
      </w:r>
      <w:hyperlink r:id="rId10" w:history="1">
        <w:r w:rsidRPr="008B5F7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es-MX"/>
          </w:rPr>
          <w:t>www.siicex.gob.mx</w:t>
        </w:r>
      </w:hyperlink>
      <w:r w:rsidRPr="008B5F7F">
        <w:rPr>
          <w:rFonts w:ascii="Arial" w:eastAsia="Times New Roman" w:hAnsi="Arial" w:cs="Arial"/>
          <w:color w:val="000000"/>
          <w:sz w:val="27"/>
          <w:szCs w:val="27"/>
          <w:lang w:eastAsia="es-MX"/>
        </w:rPr>
        <w:t xml:space="preserve"> el primer día hábil del mes de abril de cada año, y los solicitantes contarán con 5 días hábiles para manifestarse por medio de escrito libre, el </w:t>
      </w:r>
      <w:proofErr w:type="spellStart"/>
      <w:r w:rsidRPr="008B5F7F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cuál</w:t>
      </w:r>
      <w:proofErr w:type="spellEnd"/>
      <w:r w:rsidRPr="008B5F7F">
        <w:rPr>
          <w:rFonts w:ascii="Arial" w:eastAsia="Times New Roman" w:hAnsi="Arial" w:cs="Arial"/>
          <w:color w:val="000000"/>
          <w:sz w:val="27"/>
          <w:szCs w:val="27"/>
          <w:lang w:eastAsia="es-MX"/>
        </w:rPr>
        <w:t xml:space="preserve"> deberá enviarse al correo dgce.tpls@economia.gob.mx. </w:t>
      </w:r>
      <w:r w:rsidRPr="008B5F7F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(NUMERAL 2.2)</w:t>
      </w:r>
    </w:p>
    <w:p w:rsidR="008B5F7F" w:rsidRPr="008B5F7F" w:rsidRDefault="008B5F7F" w:rsidP="008B5F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5F7F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Se establece que si la devolución es mayor o igual al 50% del</w:t>
      </w:r>
      <w:r w:rsidRPr="008B5F7F">
        <w:rPr>
          <w:rFonts w:ascii="Arial" w:eastAsia="Times New Roman" w:hAnsi="Arial" w:cs="Arial"/>
          <w:color w:val="000000"/>
          <w:sz w:val="27"/>
          <w:szCs w:val="27"/>
          <w:u w:val="single"/>
          <w:lang w:eastAsia="es-MX"/>
        </w:rPr>
        <w:t> monto total asignado</w:t>
      </w:r>
      <w:r w:rsidRPr="008B5F7F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, el monto máximo a asignar para el siguiente año será la cantidad otorgada en el periodo actual menos el monto devuelto. Se adjunta fórmula para mayor referencia. </w:t>
      </w:r>
      <w:r w:rsidRPr="008B5F7F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(NUMERAL 2.7)</w:t>
      </w:r>
    </w:p>
    <w:p w:rsidR="008B5F7F" w:rsidRPr="008B5F7F" w:rsidRDefault="00D54B33" w:rsidP="008B5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hyperlink r:id="rId11" w:tooltip="Formula.docx" w:history="1">
        <w:r w:rsidR="008B5F7F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es-MX"/>
          </w:rPr>
          <mc:AlternateContent>
            <mc:Choice Requires="wps">
              <w:drawing>
                <wp:inline distT="0" distB="0" distL="0" distR="0">
                  <wp:extent cx="787400" cy="325755"/>
                  <wp:effectExtent l="0" t="0" r="0" b="0"/>
                  <wp:docPr id="2" name="Rectángulo 2" descr="Formula.docx">
                    <a:hlinkClick xmlns:a="http://schemas.openxmlformats.org/drawingml/2006/main" r:id="rId11" tooltip="&quot;Formula.doc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874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Rectángulo 2" o:spid="_x0000_s1026" alt="Formula.docx" href="http://www.caaarem.mx/Bases/CIRCULAR18.nsf/dca94958202a013686257169005383ec/1b738aba678b6b9886258224005bde73/$FILE/Formula.docx" title="&quot;Formula.docx&quot;" style="width:62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8B5F7F" w:rsidRPr="008B5F7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s-MX"/>
          </w:rPr>
          <w:t>Formula.docx</w:t>
        </w:r>
      </w:hyperlink>
    </w:p>
    <w:p w:rsidR="008B5F7F" w:rsidRPr="008B5F7F" w:rsidRDefault="008B5F7F" w:rsidP="008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es-MX"/>
        </w:rPr>
        <w:t>3. Obtención del cupo por Licitación Pública </w:t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</w:p>
    <w:p w:rsidR="008B5F7F" w:rsidRPr="008B5F7F" w:rsidRDefault="008B5F7F" w:rsidP="008B5F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5F7F">
        <w:rPr>
          <w:rFonts w:ascii="Arial" w:eastAsia="Times New Roman" w:hAnsi="Arial" w:cs="Arial"/>
          <w:color w:val="000000"/>
          <w:sz w:val="27"/>
          <w:szCs w:val="27"/>
          <w:lang w:eastAsia="es-MX"/>
        </w:rPr>
        <w:lastRenderedPageBreak/>
        <w:t>Podrán participar en este mecanismo las personas físicas y morales establecidas en México que cuenten con antecedentes de exportación en el año inmediato anterior de los cupos de exportación TPL1 y TPL2 con destino a los Estados Unidos de América.</w:t>
      </w:r>
    </w:p>
    <w:p w:rsidR="008B5F7F" w:rsidRPr="008B5F7F" w:rsidRDefault="008B5F7F" w:rsidP="008B5F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5F7F">
        <w:rPr>
          <w:rFonts w:ascii="Arial" w:eastAsia="Times New Roman" w:hAnsi="Arial" w:cs="Arial"/>
          <w:color w:val="000000"/>
          <w:sz w:val="27"/>
          <w:szCs w:val="27"/>
          <w:lang w:eastAsia="es-MX"/>
        </w:rPr>
        <w:t xml:space="preserve">La adjudicación del cupo correspondiente se llevará a cabo a través de la modalidad "Precio ofrecido" y el monto máximo </w:t>
      </w:r>
      <w:proofErr w:type="spellStart"/>
      <w:r w:rsidRPr="008B5F7F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adjudicable</w:t>
      </w:r>
      <w:proofErr w:type="spellEnd"/>
      <w:r w:rsidRPr="008B5F7F">
        <w:rPr>
          <w:rFonts w:ascii="Arial" w:eastAsia="Times New Roman" w:hAnsi="Arial" w:cs="Arial"/>
          <w:color w:val="000000"/>
          <w:sz w:val="27"/>
          <w:szCs w:val="27"/>
          <w:lang w:eastAsia="es-MX"/>
        </w:rPr>
        <w:t xml:space="preserve"> por participante bajo este mecanismo será del 10% del monto disponible para el cupo para el TPL1 y del 20% del monto disponible del cupo para el TPL2.</w:t>
      </w:r>
    </w:p>
    <w:p w:rsidR="008B5F7F" w:rsidRPr="008B5F7F" w:rsidRDefault="008B5F7F" w:rsidP="008B5F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5F7F">
        <w:rPr>
          <w:rFonts w:ascii="Arial" w:eastAsia="Times New Roman" w:hAnsi="Arial" w:cs="Arial"/>
          <w:color w:val="000000"/>
          <w:sz w:val="27"/>
          <w:szCs w:val="27"/>
          <w:lang w:eastAsia="es-MX"/>
        </w:rPr>
        <w:t xml:space="preserve">Cuando se obtiene la adjudicación el beneficiario deberá solicitar el Certificado de elegibilidad el </w:t>
      </w:r>
      <w:proofErr w:type="spellStart"/>
      <w:r w:rsidRPr="008B5F7F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cuál</w:t>
      </w:r>
      <w:proofErr w:type="spellEnd"/>
      <w:r w:rsidRPr="008B5F7F">
        <w:rPr>
          <w:rFonts w:ascii="Arial" w:eastAsia="Times New Roman" w:hAnsi="Arial" w:cs="Arial"/>
          <w:color w:val="000000"/>
          <w:sz w:val="27"/>
          <w:szCs w:val="27"/>
          <w:lang w:eastAsia="es-MX"/>
        </w:rPr>
        <w:t xml:space="preserve"> tendrá una vigencia de 10 días naturales a partir de su expedición.</w:t>
      </w:r>
    </w:p>
    <w:p w:rsidR="008B5F7F" w:rsidRPr="008B5F7F" w:rsidRDefault="008B5F7F" w:rsidP="008B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FF"/>
          <w:lang w:eastAsia="es-MX"/>
        </w:rPr>
        <w:t>TRANSITORIOS</w:t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es-MX"/>
        </w:rPr>
        <w:t>Vigencia de certificados (ARTÍCULO TERCERO TRANSITORIO)</w:t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s-MX"/>
        </w:rPr>
        <w:t xml:space="preserve">Los certificados de elegibilidad expedidos antes de la entrada en vigor del presente Acuerdo seguirán siendo válidos en los términos que fueron expedidos hasta el término de su vigencia </w:t>
      </w:r>
      <w:proofErr w:type="gramStart"/>
      <w:r w:rsidRPr="008B5F7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s-MX"/>
        </w:rPr>
        <w:t>y ,</w:t>
      </w:r>
      <w:proofErr w:type="gramEnd"/>
      <w:r w:rsidRPr="008B5F7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s-MX"/>
        </w:rPr>
        <w:t xml:space="preserve"> en el caso de los TPL1 y TPL2, el monto que amparen dichos certificados será descontado del monto destinado en el 2018 para asignarse mediante el mecanismo de asignación directa Primero en Tiempo, Primero en Derecho.</w:t>
      </w:r>
    </w:p>
    <w:p w:rsidR="008B5F7F" w:rsidRPr="008B5F7F" w:rsidRDefault="008B5F7F" w:rsidP="008B5F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5F7F" w:rsidRPr="008B5F7F" w:rsidRDefault="008B5F7F" w:rsidP="008B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B5F7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FF"/>
          <w:lang w:eastAsia="es-MX"/>
        </w:rPr>
        <w:t>Nota: Las autorizaciones emitidas al amparo del Presente Acuerdo no eximen del cumplimiento de otros requisitos y demás regulaciones y restricciones no arancelarias aplicables a las mercancías en la aduana de despacho.</w:t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s-MX"/>
        </w:rPr>
        <w:t>La presente publicación, se encuentra integrada en la Base de Datos CAAAREM para su consulta </w:t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shd w:val="clear" w:color="auto" w:fill="FFFFFF"/>
          <w:lang w:eastAsia="es-MX"/>
        </w:rPr>
        <w:drawing>
          <wp:inline distT="0" distB="0" distL="0" distR="0">
            <wp:extent cx="111125" cy="135255"/>
            <wp:effectExtent l="0" t="0" r="3175" b="0"/>
            <wp:docPr id="1" name="Imagen 1" descr="Diario Oficial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ario Oficial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F7F" w:rsidRPr="008B5F7F" w:rsidRDefault="008B5F7F" w:rsidP="008B5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5F7F" w:rsidRPr="008B5F7F" w:rsidRDefault="008B5F7F" w:rsidP="008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</w:p>
    <w:p w:rsidR="008B5F7F" w:rsidRPr="008B5F7F" w:rsidRDefault="008B5F7F" w:rsidP="008B5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5F7F">
        <w:rPr>
          <w:rFonts w:ascii="Century Gothic" w:eastAsia="Times New Roman" w:hAnsi="Century Gothic" w:cs="Times New Roman"/>
          <w:b/>
          <w:bCs/>
          <w:color w:val="000000"/>
          <w:sz w:val="27"/>
          <w:szCs w:val="27"/>
          <w:lang w:eastAsia="es-MX"/>
        </w:rPr>
        <w:lastRenderedPageBreak/>
        <w:t>ATENTAMENTE</w:t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Century Gothic" w:eastAsia="Times New Roman" w:hAnsi="Century Gothic" w:cs="Times New Roman"/>
          <w:b/>
          <w:bCs/>
          <w:color w:val="000000"/>
          <w:sz w:val="27"/>
          <w:szCs w:val="27"/>
          <w:lang w:eastAsia="es-MX"/>
        </w:rPr>
        <w:t>RUBEN DARIO RODRIGUEZ LARIOS</w:t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Century Gothic" w:eastAsia="Times New Roman" w:hAnsi="Century Gothic" w:cs="Times New Roman"/>
          <w:b/>
          <w:bCs/>
          <w:color w:val="000000"/>
          <w:sz w:val="27"/>
          <w:szCs w:val="27"/>
          <w:lang w:eastAsia="es-MX"/>
        </w:rPr>
        <w:t>DIRECTOR GENERAL</w:t>
      </w: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Century Gothic" w:eastAsia="Times New Roman" w:hAnsi="Century Gothic" w:cs="Times New Roman"/>
          <w:b/>
          <w:bCs/>
          <w:color w:val="000000"/>
          <w:sz w:val="27"/>
          <w:szCs w:val="27"/>
          <w:lang w:eastAsia="es-MX"/>
        </w:rPr>
        <w:t>RUBRICA</w:t>
      </w:r>
    </w:p>
    <w:p w:rsidR="00D54B33" w:rsidRDefault="008B5F7F" w:rsidP="008B5F7F">
      <w:pPr>
        <w:rPr>
          <w:rFonts w:ascii="Century Gothic" w:eastAsia="Times New Roman" w:hAnsi="Century Gothic" w:cs="Times New Roman"/>
          <w:color w:val="0082BF"/>
          <w:sz w:val="20"/>
          <w:szCs w:val="20"/>
          <w:shd w:val="clear" w:color="auto" w:fill="FFFFFF"/>
          <w:lang w:eastAsia="es-MX"/>
        </w:rPr>
        <w:sectPr w:rsidR="00D54B3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8B5F7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</w:r>
      <w:r w:rsidRPr="008B5F7F">
        <w:rPr>
          <w:rFonts w:ascii="Century Gothic" w:eastAsia="Times New Roman" w:hAnsi="Century Gothic" w:cs="Times New Roman"/>
          <w:color w:val="0082BF"/>
          <w:sz w:val="20"/>
          <w:szCs w:val="20"/>
          <w:shd w:val="clear" w:color="auto" w:fill="FFFFFF"/>
          <w:lang w:eastAsia="es-MX"/>
        </w:rPr>
        <w:t>LRV/UMB/KXAS</w:t>
      </w:r>
    </w:p>
    <w:p w:rsidR="00D54B33" w:rsidRDefault="00D54B33" w:rsidP="00D54B33">
      <w:pPr>
        <w:pStyle w:val="Sinespaciado"/>
        <w:rPr>
          <w:lang w:val="es-ES"/>
        </w:rPr>
      </w:pPr>
      <w:r>
        <w:rPr>
          <w:b/>
          <w:bCs/>
          <w:lang w:val="es-ES"/>
        </w:rPr>
        <w:lastRenderedPageBreak/>
        <w:t xml:space="preserve">I. </w:t>
      </w:r>
      <w:r>
        <w:rPr>
          <w:lang w:val="es-ES"/>
        </w:rPr>
        <w:t>Cupos de importación:</w:t>
      </w: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2"/>
        <w:gridCol w:w="2549"/>
        <w:gridCol w:w="5200"/>
      </w:tblGrid>
      <w:tr w:rsidR="00D54B33" w:rsidTr="005208EC">
        <w:trPr>
          <w:trHeight w:val="144"/>
        </w:trPr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Productos</w:t>
            </w:r>
          </w:p>
        </w:tc>
        <w:tc>
          <w:tcPr>
            <w:tcW w:w="7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Monto</w:t>
            </w:r>
          </w:p>
        </w:tc>
      </w:tr>
      <w:tr w:rsidR="00D54B33" w:rsidTr="005208EC">
        <w:trPr>
          <w:trHeight w:val="144"/>
        </w:trPr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Procedentes de Canadá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Procedentes de los Estados Unidos de América</w:t>
            </w:r>
          </w:p>
        </w:tc>
      </w:tr>
      <w:tr w:rsidR="00D54B33" w:rsidTr="005208EC">
        <w:trPr>
          <w:trHeight w:val="144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Prendas de vestir de algodón o de fibras artificiales y sintéticas.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6,000,000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MCE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12,000,000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MCE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Se asignará mediante el mecanismo de asignación directa, Primero en Tiempo, Primero en Derecho</w:t>
            </w:r>
          </w:p>
        </w:tc>
      </w:tr>
      <w:tr w:rsidR="00D54B33" w:rsidTr="005208EC">
        <w:trPr>
          <w:trHeight w:val="144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Prendas de vestir de lana.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250,000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MCE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1,000,000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MCE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Se asignará mediante el mecanismo de asignación directa, Primero en Tiempo, Primero en Derecho</w:t>
            </w:r>
          </w:p>
        </w:tc>
      </w:tr>
      <w:tr w:rsidR="00D54B33" w:rsidTr="005208EC">
        <w:trPr>
          <w:trHeight w:val="144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Telas y bienes textiles confeccionados que no sean prendas de vestir de algodón o de fibras artificiales y sintéticas.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7,000,000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MCE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2,000,000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MCE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Se asignará mediante el mecanismo de asignación directa, Primero en Tiempo, Primero en Derecho</w:t>
            </w:r>
          </w:p>
        </w:tc>
      </w:tr>
      <w:tr w:rsidR="00D54B33" w:rsidTr="005208EC">
        <w:trPr>
          <w:trHeight w:val="144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Hilos de algodón o de fibras artificiales y sintéticas.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1,000,000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kg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1,000,000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Kg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Se asignará mediante el mecanismo de asignación directa, Primero en Tiempo, Primero en Derecho</w:t>
            </w:r>
          </w:p>
        </w:tc>
      </w:tr>
    </w:tbl>
    <w:p w:rsidR="00D54B33" w:rsidRPr="005172C7" w:rsidRDefault="00D54B33" w:rsidP="00D54B33">
      <w:pPr>
        <w:rPr>
          <w:rFonts w:ascii="Arial" w:hAnsi="Arial"/>
          <w:lang w:val="es-ES"/>
        </w:rPr>
      </w:pPr>
    </w:p>
    <w:p w:rsidR="00D54B33" w:rsidRDefault="00D54B33" w:rsidP="008B5F7F">
      <w:pPr>
        <w:sectPr w:rsidR="00D54B33" w:rsidSect="005172C7">
          <w:headerReference w:type="even" r:id="rId14"/>
          <w:headerReference w:type="default" r:id="rId15"/>
          <w:footerReference w:type="default" r:id="rId16"/>
          <w:headerReference w:type="first" r:id="rId17"/>
          <w:pgSz w:w="15840" w:h="12240" w:orient="landscape"/>
          <w:pgMar w:top="1701" w:right="1623" w:bottom="1701" w:left="1417" w:header="142" w:footer="330" w:gutter="0"/>
          <w:cols w:space="708"/>
          <w:docGrid w:linePitch="360"/>
        </w:sectPr>
      </w:pP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s-ES"/>
        </w:rPr>
        <w:lastRenderedPageBreak/>
        <w:t xml:space="preserve">II. </w:t>
      </w:r>
      <w:r>
        <w:rPr>
          <w:rFonts w:ascii="Arial" w:hAnsi="Arial" w:cs="Arial"/>
          <w:color w:val="000000"/>
          <w:sz w:val="18"/>
          <w:szCs w:val="18"/>
          <w:lang w:val="es-ES"/>
        </w:rPr>
        <w:t>Cupos de exportación:</w:t>
      </w:r>
    </w:p>
    <w:tbl>
      <w:tblPr>
        <w:tblW w:w="0" w:type="auto"/>
        <w:tblInd w:w="137" w:type="dxa"/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747"/>
        <w:gridCol w:w="1499"/>
        <w:gridCol w:w="1939"/>
        <w:gridCol w:w="1809"/>
        <w:gridCol w:w="6389"/>
      </w:tblGrid>
      <w:tr w:rsidR="00D54B33" w:rsidTr="005208EC">
        <w:trPr>
          <w:trHeight w:val="144"/>
        </w:trPr>
        <w:tc>
          <w:tcPr>
            <w:tcW w:w="1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Productos</w:t>
            </w:r>
          </w:p>
        </w:tc>
        <w:tc>
          <w:tcPr>
            <w:tcW w:w="11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Monto</w:t>
            </w:r>
          </w:p>
        </w:tc>
      </w:tr>
      <w:tr w:rsidR="00D54B33" w:rsidTr="005208EC">
        <w:trPr>
          <w:trHeight w:val="144"/>
        </w:trPr>
        <w:tc>
          <w:tcPr>
            <w:tcW w:w="1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Con destino 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Canadá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Con destino a los Estados Unidos de América</w:t>
            </w:r>
          </w:p>
        </w:tc>
      </w:tr>
      <w:tr w:rsidR="00D54B33" w:rsidTr="005208EC">
        <w:trPr>
          <w:trHeight w:val="144"/>
        </w:trPr>
        <w:tc>
          <w:tcPr>
            <w:tcW w:w="1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Prendas de vestir de algodón o de fibras artificiales y sintéticas (TPL1).</w:t>
            </w:r>
          </w:p>
        </w:tc>
        <w:tc>
          <w:tcPr>
            <w:tcW w:w="1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6,000,000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MCE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Se asignarán mediante el mecanismo de asignación directa, Primero en Tiempo, Primero en Derecho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45,000,000 MCE</w:t>
            </w:r>
          </w:p>
        </w:tc>
      </w:tr>
      <w:tr w:rsidR="00D54B33" w:rsidTr="005208EC">
        <w:trPr>
          <w:trHeight w:val="144"/>
        </w:trPr>
        <w:tc>
          <w:tcPr>
            <w:tcW w:w="1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Para 2018,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27,000,000 MCE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Se asignarán mediante el mecanismo de asignación directa.*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Para 2018,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4,500,000 MCE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Se asignarán mediante el mecanismo de licitación pública.*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Para 2018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13,500,000 MCE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Se asignará mediante el mecanismo de asignación directa, Primero en Tiempo, Primero en Derecho.*</w:t>
            </w:r>
          </w:p>
        </w:tc>
      </w:tr>
      <w:tr w:rsidR="00D54B33" w:rsidTr="005208EC">
        <w:trPr>
          <w:trHeight w:val="144"/>
        </w:trPr>
        <w:tc>
          <w:tcPr>
            <w:tcW w:w="1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Prendas de vestir de lana (TPL2).</w:t>
            </w:r>
          </w:p>
        </w:tc>
        <w:tc>
          <w:tcPr>
            <w:tcW w:w="1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250,000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MCE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Se asignarán mediante el mecanismo de asignación directa, Primero en Tiempo, Primero en Derecho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1,500,000 MCE</w:t>
            </w:r>
          </w:p>
        </w:tc>
      </w:tr>
      <w:tr w:rsidR="00D54B33" w:rsidTr="005208EC">
        <w:trPr>
          <w:trHeight w:val="144"/>
        </w:trPr>
        <w:tc>
          <w:tcPr>
            <w:tcW w:w="1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Para 2018,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900,000 MCE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Se asignarán mediante el mecanismo de asignación directa.*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Para 2018,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150,000 MCE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Se asignarán mediante el mecanismo de licitación pública.*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Para 2018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450,000 MCE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Se asignarán mediante el mecanismo de asignación directa, Primero en Tiempo, Primero en Derecho.*</w:t>
            </w:r>
          </w:p>
        </w:tc>
      </w:tr>
      <w:tr w:rsidR="00D54B33" w:rsidTr="005208EC">
        <w:trPr>
          <w:trHeight w:val="144"/>
        </w:trPr>
        <w:tc>
          <w:tcPr>
            <w:tcW w:w="1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Telas y bienes textiles confeccionados que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lastRenderedPageBreak/>
              <w:t>no sean prendas de vestir de algodón o de fibras artificiales y sintéticas.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lastRenderedPageBreak/>
              <w:t>7,000,000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MCE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24,000,000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MCE_1/</w:t>
            </w:r>
          </w:p>
        </w:tc>
      </w:tr>
      <w:tr w:rsidR="00D54B33" w:rsidTr="005208EC">
        <w:trPr>
          <w:trHeight w:val="144"/>
        </w:trPr>
        <w:tc>
          <w:tcPr>
            <w:tcW w:w="1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Se asignarán mediante el mecanismo de asignación directa, Primero en Tiempo, Primero en Derecho.</w:t>
            </w:r>
          </w:p>
        </w:tc>
      </w:tr>
      <w:tr w:rsidR="00D54B33" w:rsidTr="005208EC">
        <w:trPr>
          <w:trHeight w:val="144"/>
        </w:trPr>
        <w:tc>
          <w:tcPr>
            <w:tcW w:w="1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lastRenderedPageBreak/>
              <w:t>Hilos de algodón o de fibras artificiales y sintéticas.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1,000,000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kg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1,000,000</w:t>
            </w:r>
          </w:p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kg</w:t>
            </w:r>
          </w:p>
        </w:tc>
      </w:tr>
      <w:tr w:rsidR="00D54B33" w:rsidTr="005208EC">
        <w:trPr>
          <w:trHeight w:val="144"/>
        </w:trPr>
        <w:tc>
          <w:tcPr>
            <w:tcW w:w="1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33" w:rsidRDefault="00D54B33" w:rsidP="00520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Se asignarán mediante el mecanismo de asignación directa, Primero en Tiempo, Primero en Derecho.</w:t>
            </w:r>
          </w:p>
        </w:tc>
      </w:tr>
    </w:tbl>
    <w:p w:rsidR="00D54B33" w:rsidRPr="00E81E8C" w:rsidRDefault="00D54B33" w:rsidP="00D54B33">
      <w:pPr>
        <w:rPr>
          <w:rFonts w:ascii="Arial" w:hAnsi="Arial"/>
          <w:lang w:val="es-ES"/>
        </w:rPr>
      </w:pPr>
    </w:p>
    <w:p w:rsidR="00D54B33" w:rsidRDefault="00D54B33" w:rsidP="008B5F7F">
      <w:pPr>
        <w:sectPr w:rsidR="00D54B33" w:rsidSect="00E81E8C">
          <w:headerReference w:type="even" r:id="rId18"/>
          <w:headerReference w:type="default" r:id="rId19"/>
          <w:footerReference w:type="default" r:id="rId20"/>
          <w:headerReference w:type="first" r:id="rId21"/>
          <w:pgSz w:w="15840" w:h="12240" w:orient="landscape"/>
          <w:pgMar w:top="1701" w:right="1623" w:bottom="1701" w:left="1417" w:header="142" w:footer="330" w:gutter="0"/>
          <w:cols w:space="708"/>
          <w:docGrid w:linePitch="360"/>
        </w:sectPr>
      </w:pPr>
    </w:p>
    <w:p w:rsidR="00D54B33" w:rsidRPr="00980890" w:rsidRDefault="00D54B33" w:rsidP="00D54B3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  <w:lang w:val="es-ES"/>
        </w:rPr>
      </w:pPr>
      <w:r w:rsidRPr="00980890">
        <w:rPr>
          <w:rFonts w:ascii="Arial" w:hAnsi="Arial" w:cs="Arial"/>
          <w:b/>
          <w:i/>
          <w:color w:val="000000"/>
          <w:sz w:val="28"/>
          <w:szCs w:val="28"/>
          <w:u w:val="single"/>
          <w:lang w:val="es-ES"/>
        </w:rPr>
        <w:lastRenderedPageBreak/>
        <w:t xml:space="preserve">FÓRMULA PARA CALCULAR EL MONTO MÁXIMO </w:t>
      </w:r>
    </w:p>
    <w:p w:rsidR="00D54B33" w:rsidRDefault="00D54B33" w:rsidP="00D54B3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D54B33" w:rsidRDefault="00D54B33" w:rsidP="00D54B3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s-ES"/>
        </w:rPr>
        <w:t>Q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</w:t>
      </w:r>
      <w:proofErr w:type="spellEnd"/>
      <w:r>
        <w:rPr>
          <w:rFonts w:ascii="Arial" w:hAnsi="Arial" w:cs="Arial"/>
          <w:color w:val="000000"/>
          <w:sz w:val="18"/>
          <w:szCs w:val="18"/>
          <w:vertAlign w:val="subscript"/>
          <w:lang w:val="es-ES"/>
        </w:rPr>
        <w:t xml:space="preserve"> = </w:t>
      </w:r>
      <w:r>
        <w:rPr>
          <w:rFonts w:ascii="Arial" w:hAnsi="Arial" w:cs="Arial"/>
          <w:color w:val="000000"/>
          <w:sz w:val="18"/>
          <w:szCs w:val="18"/>
          <w:lang w:val="es-ES"/>
        </w:rPr>
        <w:t>Q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t-1</w:t>
      </w:r>
      <w:r>
        <w:rPr>
          <w:rFonts w:ascii="Arial" w:hAnsi="Arial" w:cs="Arial"/>
          <w:color w:val="000000"/>
          <w:sz w:val="18"/>
          <w:szCs w:val="18"/>
          <w:lang w:val="es-ES"/>
        </w:rPr>
        <w:t>-</w:t>
      </w:r>
      <w:r>
        <w:rPr>
          <w:rFonts w:ascii="Arial" w:hAnsi="Arial" w:cs="Arial"/>
          <w:color w:val="000000"/>
          <w:sz w:val="18"/>
          <w:szCs w:val="18"/>
          <w:vertAlign w:val="subscript"/>
          <w:lang w:val="es-E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s-ES"/>
        </w:rPr>
        <w:t>Ne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t-1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s-ES"/>
        </w:rPr>
        <w:t>Donde</w:t>
      </w:r>
      <w:proofErr w:type="spellEnd"/>
      <w:r>
        <w:rPr>
          <w:rFonts w:ascii="Arial" w:hAnsi="Arial" w:cs="Arial"/>
          <w:color w:val="000000"/>
          <w:sz w:val="18"/>
          <w:szCs w:val="18"/>
          <w:lang w:val="es-ES"/>
        </w:rPr>
        <w:t>: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s-ES"/>
        </w:rPr>
        <w:t>Q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</w:t>
      </w:r>
      <w:proofErr w:type="spellEnd"/>
      <w:r>
        <w:rPr>
          <w:rFonts w:ascii="Arial" w:hAnsi="Arial" w:cs="Arial"/>
          <w:color w:val="000000"/>
          <w:sz w:val="18"/>
          <w:szCs w:val="18"/>
          <w:lang w:val="es-ES"/>
        </w:rPr>
        <w:t xml:space="preserve"> = Monto máximo a expedir en MCE en el año t.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>
        <w:rPr>
          <w:rFonts w:ascii="Arial" w:hAnsi="Arial" w:cs="Arial"/>
          <w:color w:val="000000"/>
          <w:sz w:val="18"/>
          <w:szCs w:val="18"/>
          <w:lang w:val="es-ES"/>
        </w:rPr>
        <w:t>t = Año actual.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>
        <w:rPr>
          <w:rFonts w:ascii="Arial" w:hAnsi="Arial" w:cs="Arial"/>
          <w:color w:val="000000"/>
          <w:sz w:val="18"/>
          <w:szCs w:val="18"/>
          <w:lang w:val="es-ES"/>
        </w:rPr>
        <w:t>Q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t-1</w:t>
      </w:r>
      <w:r>
        <w:rPr>
          <w:rFonts w:ascii="Arial" w:hAnsi="Arial" w:cs="Arial"/>
          <w:color w:val="000000"/>
          <w:sz w:val="18"/>
          <w:szCs w:val="18"/>
          <w:lang w:val="es-ES"/>
        </w:rPr>
        <w:t xml:space="preserve"> = Monto expedido en el año t-1.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es-ES"/>
        </w:rPr>
        <w:t>t-1</w:t>
      </w:r>
      <w:proofErr w:type="gramEnd"/>
      <w:r>
        <w:rPr>
          <w:rFonts w:ascii="Arial" w:hAnsi="Arial" w:cs="Arial"/>
          <w:color w:val="000000"/>
          <w:sz w:val="18"/>
          <w:szCs w:val="18"/>
          <w:lang w:val="es-ES"/>
        </w:rPr>
        <w:t xml:space="preserve"> = Año anterior.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>
        <w:rPr>
          <w:rFonts w:ascii="Arial" w:hAnsi="Arial" w:cs="Arial"/>
          <w:color w:val="000000"/>
          <w:sz w:val="18"/>
          <w:szCs w:val="18"/>
          <w:lang w:val="es-ES"/>
        </w:rPr>
        <w:t>Ne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t-1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s-ES"/>
        </w:rPr>
        <w:t>= Monto no ejercido en el año t-1.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>
        <w:rPr>
          <w:rFonts w:ascii="Arial" w:hAnsi="Arial" w:cs="Arial"/>
          <w:color w:val="000000"/>
          <w:sz w:val="18"/>
          <w:szCs w:val="18"/>
          <w:lang w:val="es-ES"/>
        </w:rPr>
        <w:t>En caso de que los beneficiarios realicen la devolución de la asignación del 1 al 31 de mayo de cada año, el monto máximo a asignar para el siguiente periodo se hará conforme a la siguiente fórmula:</w:t>
      </w:r>
    </w:p>
    <w:p w:rsidR="00D54B33" w:rsidRDefault="00D54B33" w:rsidP="00D54B3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s-ES"/>
        </w:rPr>
        <w:t>Q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</w:t>
      </w:r>
      <w:proofErr w:type="spellEnd"/>
      <w:r>
        <w:rPr>
          <w:rFonts w:ascii="Arial" w:hAnsi="Arial" w:cs="Arial"/>
          <w:color w:val="000000"/>
          <w:sz w:val="18"/>
          <w:szCs w:val="18"/>
          <w:vertAlign w:val="subscript"/>
          <w:lang w:val="es-ES"/>
        </w:rPr>
        <w:t xml:space="preserve"> = </w:t>
      </w:r>
      <w:r>
        <w:rPr>
          <w:rFonts w:ascii="Arial" w:hAnsi="Arial" w:cs="Arial"/>
          <w:color w:val="000000"/>
          <w:sz w:val="18"/>
          <w:szCs w:val="18"/>
          <w:lang w:val="es-ES"/>
        </w:rPr>
        <w:t>Q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t-1</w:t>
      </w:r>
      <w:r>
        <w:rPr>
          <w:rFonts w:ascii="Arial" w:hAnsi="Arial" w:cs="Arial"/>
          <w:color w:val="000000"/>
          <w:sz w:val="18"/>
          <w:szCs w:val="18"/>
          <w:lang w:val="es-ES"/>
        </w:rPr>
        <w:t>-</w:t>
      </w:r>
      <w:r>
        <w:rPr>
          <w:rFonts w:ascii="Arial" w:hAnsi="Arial" w:cs="Arial"/>
          <w:color w:val="000000"/>
          <w:sz w:val="18"/>
          <w:szCs w:val="18"/>
          <w:vertAlign w:val="subscript"/>
          <w:lang w:val="es-E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s-ES"/>
        </w:rPr>
        <w:t>Ne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t-1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s-ES"/>
        </w:rPr>
        <w:t>Donde</w:t>
      </w:r>
      <w:proofErr w:type="spellEnd"/>
      <w:r>
        <w:rPr>
          <w:rFonts w:ascii="Arial" w:hAnsi="Arial" w:cs="Arial"/>
          <w:color w:val="000000"/>
          <w:sz w:val="18"/>
          <w:szCs w:val="18"/>
          <w:lang w:val="es-ES"/>
        </w:rPr>
        <w:t>: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s-ES"/>
        </w:rPr>
        <w:t>Q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</w:t>
      </w:r>
      <w:proofErr w:type="spellEnd"/>
      <w:r>
        <w:rPr>
          <w:rFonts w:ascii="Arial" w:hAnsi="Arial" w:cs="Arial"/>
          <w:color w:val="000000"/>
          <w:sz w:val="18"/>
          <w:szCs w:val="18"/>
          <w:lang w:val="es-ES"/>
        </w:rPr>
        <w:t xml:space="preserve"> = Monto máximo a expedir en MCE en el año t.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>
        <w:rPr>
          <w:rFonts w:ascii="Arial" w:hAnsi="Arial" w:cs="Arial"/>
          <w:color w:val="000000"/>
          <w:sz w:val="18"/>
          <w:szCs w:val="18"/>
          <w:lang w:val="es-ES"/>
        </w:rPr>
        <w:t>t = Año actual.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>
        <w:rPr>
          <w:rFonts w:ascii="Arial" w:hAnsi="Arial" w:cs="Arial"/>
          <w:color w:val="000000"/>
          <w:sz w:val="18"/>
          <w:szCs w:val="18"/>
          <w:lang w:val="es-ES"/>
        </w:rPr>
        <w:t>Q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t-1</w:t>
      </w:r>
      <w:r>
        <w:rPr>
          <w:rFonts w:ascii="Arial" w:hAnsi="Arial" w:cs="Arial"/>
          <w:color w:val="000000"/>
          <w:sz w:val="18"/>
          <w:szCs w:val="18"/>
          <w:lang w:val="es-ES"/>
        </w:rPr>
        <w:t xml:space="preserve"> = Monto expedido en el año t-1.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es-ES"/>
        </w:rPr>
        <w:t>t-1</w:t>
      </w:r>
      <w:proofErr w:type="gramEnd"/>
      <w:r>
        <w:rPr>
          <w:rFonts w:ascii="Arial" w:hAnsi="Arial" w:cs="Arial"/>
          <w:color w:val="000000"/>
          <w:sz w:val="18"/>
          <w:szCs w:val="18"/>
          <w:lang w:val="es-ES"/>
        </w:rPr>
        <w:t xml:space="preserve"> = Año anterior.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>
        <w:rPr>
          <w:rFonts w:ascii="Arial" w:hAnsi="Arial" w:cs="Arial"/>
          <w:color w:val="000000"/>
          <w:sz w:val="18"/>
          <w:szCs w:val="18"/>
          <w:lang w:val="es-ES"/>
        </w:rPr>
        <w:t>Ne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t-1</w:t>
      </w:r>
      <w:r>
        <w:rPr>
          <w:rFonts w:ascii="Arial" w:hAnsi="Arial" w:cs="Arial"/>
          <w:color w:val="000000"/>
          <w:sz w:val="18"/>
          <w:szCs w:val="18"/>
          <w:lang w:val="es-ES"/>
        </w:rPr>
        <w:t xml:space="preserve"> = Monto no ejercido en el año t-1.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>
        <w:rPr>
          <w:rFonts w:ascii="Arial" w:hAnsi="Arial" w:cs="Arial"/>
          <w:color w:val="000000"/>
          <w:sz w:val="18"/>
          <w:szCs w:val="18"/>
          <w:lang w:val="es-ES"/>
        </w:rPr>
        <w:t>En caso de que los beneficiarios realicen la devolución de la asignación después del 31 de mayo de cada año, el monto máximo a asignar para el siguiente periodo se hará conforme a la siguiente fórmula:</w:t>
      </w:r>
    </w:p>
    <w:p w:rsidR="00D54B33" w:rsidRDefault="00D54B33" w:rsidP="00D54B3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s-ES"/>
        </w:rPr>
        <w:t>Q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</w:t>
      </w:r>
      <w:proofErr w:type="spellEnd"/>
      <w:r>
        <w:rPr>
          <w:rFonts w:ascii="Arial" w:hAnsi="Arial" w:cs="Arial"/>
          <w:color w:val="000000"/>
          <w:sz w:val="18"/>
          <w:szCs w:val="18"/>
          <w:vertAlign w:val="subscript"/>
          <w:lang w:val="es-ES"/>
        </w:rPr>
        <w:t xml:space="preserve"> = </w:t>
      </w:r>
      <w:r>
        <w:rPr>
          <w:rFonts w:ascii="Arial" w:hAnsi="Arial" w:cs="Arial"/>
          <w:color w:val="000000"/>
          <w:sz w:val="18"/>
          <w:szCs w:val="18"/>
          <w:lang w:val="es-ES"/>
        </w:rPr>
        <w:t>Q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t-1</w:t>
      </w:r>
      <w:r>
        <w:rPr>
          <w:rFonts w:ascii="Arial" w:hAnsi="Arial" w:cs="Arial"/>
          <w:color w:val="000000"/>
          <w:sz w:val="18"/>
          <w:szCs w:val="18"/>
          <w:lang w:val="es-ES"/>
        </w:rPr>
        <w:t>-</w:t>
      </w:r>
      <w:r>
        <w:rPr>
          <w:rFonts w:ascii="Arial" w:hAnsi="Arial" w:cs="Arial"/>
          <w:color w:val="000000"/>
          <w:sz w:val="18"/>
          <w:szCs w:val="18"/>
          <w:vertAlign w:val="subscript"/>
          <w:lang w:val="es-E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s-ES"/>
        </w:rPr>
        <w:t>2*Ne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t-1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s-ES"/>
        </w:rPr>
        <w:t>Donde</w:t>
      </w:r>
      <w:proofErr w:type="spellEnd"/>
      <w:r>
        <w:rPr>
          <w:rFonts w:ascii="Arial" w:hAnsi="Arial" w:cs="Arial"/>
          <w:color w:val="000000"/>
          <w:sz w:val="18"/>
          <w:szCs w:val="18"/>
          <w:lang w:val="es-ES"/>
        </w:rPr>
        <w:t>: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s-ES"/>
        </w:rPr>
        <w:t>Q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</w:t>
      </w:r>
      <w:proofErr w:type="spellEnd"/>
      <w:r>
        <w:rPr>
          <w:rFonts w:ascii="Arial" w:hAnsi="Arial" w:cs="Arial"/>
          <w:color w:val="000000"/>
          <w:sz w:val="18"/>
          <w:szCs w:val="18"/>
          <w:lang w:val="es-ES"/>
        </w:rPr>
        <w:t xml:space="preserve"> = Monto máximo a expedir en MCE en el año t.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>
        <w:rPr>
          <w:rFonts w:ascii="Arial" w:hAnsi="Arial" w:cs="Arial"/>
          <w:color w:val="000000"/>
          <w:sz w:val="18"/>
          <w:szCs w:val="18"/>
          <w:lang w:val="es-ES"/>
        </w:rPr>
        <w:t>t = Año actual.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>
        <w:rPr>
          <w:rFonts w:ascii="Arial" w:hAnsi="Arial" w:cs="Arial"/>
          <w:color w:val="000000"/>
          <w:sz w:val="18"/>
          <w:szCs w:val="18"/>
          <w:lang w:val="es-ES"/>
        </w:rPr>
        <w:t>Q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t-1</w:t>
      </w:r>
      <w:r>
        <w:rPr>
          <w:rFonts w:ascii="Arial" w:hAnsi="Arial" w:cs="Arial"/>
          <w:color w:val="000000"/>
          <w:sz w:val="18"/>
          <w:szCs w:val="18"/>
          <w:lang w:val="es-ES"/>
        </w:rPr>
        <w:t xml:space="preserve"> = Monto expedido en el año t-1.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es-ES"/>
        </w:rPr>
        <w:t>t-1</w:t>
      </w:r>
      <w:proofErr w:type="gramEnd"/>
      <w:r>
        <w:rPr>
          <w:rFonts w:ascii="Arial" w:hAnsi="Arial" w:cs="Arial"/>
          <w:color w:val="000000"/>
          <w:sz w:val="18"/>
          <w:szCs w:val="18"/>
          <w:lang w:val="es-ES"/>
        </w:rPr>
        <w:t xml:space="preserve"> = Año anterior.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>
        <w:rPr>
          <w:rFonts w:ascii="Arial" w:hAnsi="Arial" w:cs="Arial"/>
          <w:color w:val="000000"/>
          <w:sz w:val="18"/>
          <w:szCs w:val="18"/>
          <w:lang w:val="es-ES"/>
        </w:rPr>
        <w:t>Ne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t-1</w:t>
      </w:r>
      <w:r>
        <w:rPr>
          <w:rFonts w:ascii="Arial" w:hAnsi="Arial" w:cs="Arial"/>
          <w:color w:val="000000"/>
          <w:sz w:val="18"/>
          <w:szCs w:val="18"/>
          <w:vertAlign w:val="subscript"/>
          <w:lang w:val="es-E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s-ES"/>
        </w:rPr>
        <w:t>= Monto no ejercido en el año t-1.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>
        <w:rPr>
          <w:rFonts w:ascii="Arial" w:hAnsi="Arial" w:cs="Arial"/>
          <w:color w:val="000000"/>
          <w:sz w:val="18"/>
          <w:szCs w:val="18"/>
          <w:lang w:val="es-ES"/>
        </w:rPr>
        <w:t>En caso de que los beneficiarios no realicen la devolución de la asignación, el monto máximo a asignar para el siguiente periodo se hará conforme a la siguiente fórmula:</w:t>
      </w:r>
    </w:p>
    <w:p w:rsidR="00D54B33" w:rsidRDefault="00D54B33" w:rsidP="00D54B3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s-ES"/>
        </w:rPr>
        <w:t>Q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</w:t>
      </w:r>
      <w:proofErr w:type="spellEnd"/>
      <w:r>
        <w:rPr>
          <w:rFonts w:ascii="Arial" w:hAnsi="Arial" w:cs="Arial"/>
          <w:color w:val="000000"/>
          <w:sz w:val="18"/>
          <w:szCs w:val="18"/>
          <w:vertAlign w:val="subscript"/>
          <w:lang w:val="es-ES"/>
        </w:rPr>
        <w:t xml:space="preserve"> = </w:t>
      </w:r>
      <w:r>
        <w:rPr>
          <w:rFonts w:ascii="Arial" w:hAnsi="Arial" w:cs="Arial"/>
          <w:color w:val="000000"/>
          <w:sz w:val="18"/>
          <w:szCs w:val="18"/>
          <w:lang w:val="es-ES"/>
        </w:rPr>
        <w:t>Q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t-1</w:t>
      </w:r>
      <w:r>
        <w:rPr>
          <w:rFonts w:ascii="Arial" w:hAnsi="Arial" w:cs="Arial"/>
          <w:color w:val="000000"/>
          <w:sz w:val="18"/>
          <w:szCs w:val="18"/>
          <w:vertAlign w:val="subscript"/>
          <w:lang w:val="es-E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s-ES"/>
        </w:rPr>
        <w:t>- 3*Ne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t-1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s-ES"/>
        </w:rPr>
        <w:t>Donde</w:t>
      </w:r>
      <w:proofErr w:type="spellEnd"/>
      <w:r>
        <w:rPr>
          <w:rFonts w:ascii="Arial" w:hAnsi="Arial" w:cs="Arial"/>
          <w:color w:val="000000"/>
          <w:sz w:val="18"/>
          <w:szCs w:val="18"/>
          <w:lang w:val="es-ES"/>
        </w:rPr>
        <w:t>: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s-ES"/>
        </w:rPr>
        <w:t>Q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</w:t>
      </w:r>
      <w:proofErr w:type="spellEnd"/>
      <w:r>
        <w:rPr>
          <w:rFonts w:ascii="Arial" w:hAnsi="Arial" w:cs="Arial"/>
          <w:color w:val="000000"/>
          <w:sz w:val="18"/>
          <w:szCs w:val="18"/>
          <w:lang w:val="es-ES"/>
        </w:rPr>
        <w:t xml:space="preserve"> = Monto máximo a expedir en MCE en el año t.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>
        <w:rPr>
          <w:rFonts w:ascii="Arial" w:hAnsi="Arial" w:cs="Arial"/>
          <w:color w:val="000000"/>
          <w:sz w:val="18"/>
          <w:szCs w:val="18"/>
          <w:lang w:val="es-ES"/>
        </w:rPr>
        <w:t>t = Año actual.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>
        <w:rPr>
          <w:rFonts w:ascii="Arial" w:hAnsi="Arial" w:cs="Arial"/>
          <w:color w:val="000000"/>
          <w:sz w:val="18"/>
          <w:szCs w:val="18"/>
          <w:lang w:val="es-ES"/>
        </w:rPr>
        <w:t>Q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t-1</w:t>
      </w:r>
      <w:r>
        <w:rPr>
          <w:rFonts w:ascii="Arial" w:hAnsi="Arial" w:cs="Arial"/>
          <w:color w:val="000000"/>
          <w:sz w:val="18"/>
          <w:szCs w:val="18"/>
          <w:lang w:val="es-ES"/>
        </w:rPr>
        <w:t xml:space="preserve"> = Monto expedido en el año t-1.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es-ES"/>
        </w:rPr>
        <w:t>t-1</w:t>
      </w:r>
      <w:proofErr w:type="gramEnd"/>
      <w:r>
        <w:rPr>
          <w:rFonts w:ascii="Arial" w:hAnsi="Arial" w:cs="Arial"/>
          <w:color w:val="000000"/>
          <w:sz w:val="18"/>
          <w:szCs w:val="18"/>
          <w:lang w:val="es-ES"/>
        </w:rPr>
        <w:t xml:space="preserve"> = Año anterior.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>
        <w:rPr>
          <w:rFonts w:ascii="Arial" w:hAnsi="Arial" w:cs="Arial"/>
          <w:color w:val="000000"/>
          <w:sz w:val="18"/>
          <w:szCs w:val="18"/>
          <w:lang w:val="es-ES"/>
        </w:rPr>
        <w:t>Ne</w:t>
      </w:r>
      <w:r>
        <w:rPr>
          <w:rFonts w:ascii="Arial" w:hAnsi="Arial" w:cs="Arial"/>
          <w:color w:val="000000"/>
          <w:sz w:val="16"/>
          <w:szCs w:val="16"/>
          <w:vertAlign w:val="subscript"/>
          <w:lang w:val="es-ES"/>
        </w:rPr>
        <w:t>t-1</w:t>
      </w:r>
      <w:r>
        <w:rPr>
          <w:rFonts w:ascii="Arial" w:hAnsi="Arial" w:cs="Arial"/>
          <w:color w:val="000000"/>
          <w:sz w:val="18"/>
          <w:szCs w:val="18"/>
          <w:vertAlign w:val="subscript"/>
          <w:lang w:val="es-E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s-ES"/>
        </w:rPr>
        <w:t>= Monto no ejercido en el año t-1.</w:t>
      </w:r>
    </w:p>
    <w:p w:rsidR="00D54B33" w:rsidRDefault="00D54B33" w:rsidP="00D54B33">
      <w:pPr>
        <w:autoSpaceDE w:val="0"/>
        <w:autoSpaceDN w:val="0"/>
        <w:adjustRightInd w:val="0"/>
        <w:spacing w:after="120"/>
        <w:ind w:firstLine="288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>
        <w:rPr>
          <w:rFonts w:ascii="Arial" w:hAnsi="Arial" w:cs="Arial"/>
          <w:color w:val="000000"/>
          <w:sz w:val="18"/>
          <w:szCs w:val="18"/>
          <w:lang w:val="es-ES"/>
        </w:rPr>
        <w:lastRenderedPageBreak/>
        <w:t>Los montos devueltos se integrarán al monto que se asigne conforme al mecanismo de asignación directa de Primero en Tiempo, Primero en Derecho.</w:t>
      </w:r>
    </w:p>
    <w:p w:rsidR="00D54B33" w:rsidRPr="00980890" w:rsidRDefault="00D54B33" w:rsidP="00D54B33">
      <w:pPr>
        <w:rPr>
          <w:rFonts w:ascii="Arial" w:hAnsi="Arial"/>
          <w:lang w:val="es-ES"/>
        </w:rPr>
      </w:pPr>
      <w:r>
        <w:rPr>
          <w:rFonts w:ascii="Arial" w:hAnsi="Arial" w:cs="Arial"/>
          <w:color w:val="000000"/>
          <w:sz w:val="18"/>
          <w:szCs w:val="18"/>
          <w:lang w:val="es-ES"/>
        </w:rPr>
        <w:t xml:space="preserve">En todos los casos, cuando </w:t>
      </w:r>
      <w:proofErr w:type="spellStart"/>
      <w:r>
        <w:rPr>
          <w:rFonts w:ascii="Arial" w:hAnsi="Arial" w:cs="Arial"/>
          <w:color w:val="000000"/>
          <w:sz w:val="18"/>
          <w:szCs w:val="18"/>
          <w:lang w:val="es-ES"/>
        </w:rPr>
        <w:t>Q</w:t>
      </w:r>
      <w:r>
        <w:rPr>
          <w:rFonts w:ascii="Arial" w:hAnsi="Arial" w:cs="Arial"/>
          <w:color w:val="000000"/>
          <w:sz w:val="18"/>
          <w:szCs w:val="18"/>
          <w:vertAlign w:val="subscript"/>
          <w:lang w:val="es-ES"/>
        </w:rPr>
        <w:t>t</w:t>
      </w:r>
      <w:proofErr w:type="spellEnd"/>
      <w:r>
        <w:rPr>
          <w:rFonts w:ascii="Arial" w:hAnsi="Arial" w:cs="Arial"/>
          <w:color w:val="000000"/>
          <w:sz w:val="18"/>
          <w:szCs w:val="18"/>
          <w:lang w:val="es-ES"/>
        </w:rPr>
        <w:t xml:space="preserve"> resulte un número negativo el monto a asignar para el siguiente periodo será 0 (cero).</w:t>
      </w:r>
    </w:p>
    <w:p w:rsidR="00C70516" w:rsidRDefault="00C70516" w:rsidP="008B5F7F">
      <w:bookmarkStart w:id="0" w:name="_GoBack"/>
      <w:bookmarkEnd w:id="0"/>
    </w:p>
    <w:sectPr w:rsidR="00C70516" w:rsidSect="003635C5">
      <w:headerReference w:type="even" r:id="rId22"/>
      <w:headerReference w:type="default" r:id="rId23"/>
      <w:footerReference w:type="default" r:id="rId24"/>
      <w:headerReference w:type="first" r:id="rId25"/>
      <w:pgSz w:w="12240" w:h="15840"/>
      <w:pgMar w:top="1623" w:right="1701" w:bottom="1417" w:left="1701" w:header="142" w:footer="3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0B" w:rsidRDefault="00D54B33" w:rsidP="00711BCC">
    <w:pPr>
      <w:pStyle w:val="Piedepgina"/>
      <w:ind w:left="-1701"/>
    </w:pPr>
    <w:r>
      <w:rPr>
        <w:noProof/>
        <w:lang w:val="es-MX" w:eastAsia="es-MX"/>
      </w:rPr>
      <w:drawing>
        <wp:inline distT="0" distB="0" distL="0" distR="0" wp14:anchorId="0E905B48" wp14:editId="530A82E4">
          <wp:extent cx="7709535" cy="511935"/>
          <wp:effectExtent l="0" t="0" r="0" b="0"/>
          <wp:docPr id="6" name="Imagen 6" descr="Macintosh HD:Users:comunicacioninstitucional:Desktop:pi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omunicacioninstitucional:Desktop:pi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8924" cy="513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0B" w:rsidRDefault="00D54B33" w:rsidP="00711BCC">
    <w:pPr>
      <w:pStyle w:val="Piedepgina"/>
      <w:ind w:left="-1701"/>
    </w:pPr>
    <w:r>
      <w:rPr>
        <w:noProof/>
        <w:lang w:val="es-MX" w:eastAsia="es-MX"/>
      </w:rPr>
      <w:drawing>
        <wp:inline distT="0" distB="0" distL="0" distR="0" wp14:anchorId="5D450D47" wp14:editId="3D1B3403">
          <wp:extent cx="7709535" cy="511935"/>
          <wp:effectExtent l="0" t="0" r="0" b="0"/>
          <wp:docPr id="10" name="Imagen 10" descr="Macintosh HD:Users:comunicacioninstitucional:Desktop:pi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omunicacioninstitucional:Desktop:pi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8924" cy="513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0B" w:rsidRDefault="00D54B33" w:rsidP="00711BCC">
    <w:pPr>
      <w:pStyle w:val="Piedepgina"/>
      <w:ind w:left="-1701"/>
    </w:pPr>
    <w:r>
      <w:rPr>
        <w:noProof/>
        <w:lang w:val="es-MX" w:eastAsia="es-MX"/>
      </w:rPr>
      <w:drawing>
        <wp:inline distT="0" distB="0" distL="0" distR="0" wp14:anchorId="29627D40" wp14:editId="426BD837">
          <wp:extent cx="7709535" cy="511935"/>
          <wp:effectExtent l="0" t="0" r="0" b="0"/>
          <wp:docPr id="12" name="Imagen 12" descr="Macintosh HD:Users:comunicacioninstitucional:Desktop:pi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omunicacioninstitucional:Desktop:pi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8924" cy="513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0B" w:rsidRPr="007D6DE5" w:rsidRDefault="00D54B33">
    <w:pPr>
      <w:pStyle w:val="Encabezado"/>
      <w:rPr>
        <w:lang w:val="es-MX"/>
      </w:rPr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20pt;height:248pt;z-index:-251656192;mso-wrap-edited:f;mso-position-horizontal:center;mso-position-horizontal-relative:margin;mso-position-vertical:center;mso-position-vertical-relative:margin" wrapcoords="-38 0 -38 21469 21600 21469 21600 0 -38 0">
          <v:imagedata r:id="rId1" o:title="caaaremVertical" gain="19661f" blacklevel="22938f"/>
          <w10:wrap anchorx="margin" anchory="margin"/>
        </v:shape>
      </w:pict>
    </w:r>
    <w:sdt>
      <w:sdtPr>
        <w:id w:val="171999623"/>
        <w:placeholder/>
        <w:temporary/>
        <w:showingPlcHdr/>
      </w:sdtPr>
      <w:sdtEndPr/>
      <w:sdtContent>
        <w:r>
          <w:rPr>
            <w:lang w:val="es-ES"/>
          </w:rPr>
          <w:t>[Escriba texto]</w:t>
        </w:r>
      </w:sdtContent>
    </w:sdt>
    <w:r>
      <w:ptab w:relativeTo="margin" w:alignment="center" w:leader="none"/>
    </w:r>
    <w:sdt>
      <w:sdtPr>
        <w:id w:val="171999624"/>
        <w:placeholder/>
        <w:temporary/>
        <w:showingPlcHdr/>
      </w:sdtPr>
      <w:sdtEndPr/>
      <w:sdtContent>
        <w:r>
          <w:rPr>
            <w:lang w:val="es-ES"/>
          </w:rPr>
          <w:t>[Escriba texto]</w:t>
        </w:r>
      </w:sdtContent>
    </w:sdt>
    <w:r>
      <w:ptab w:relativeTo="margin" w:alignment="right" w:leader="none"/>
    </w:r>
    <w:sdt>
      <w:sdtPr>
        <w:id w:val="171999625"/>
        <w:placeholder/>
        <w:temporary/>
        <w:showingPlcHdr/>
      </w:sdtPr>
      <w:sdtEndPr/>
      <w:sdtContent>
        <w:r>
          <w:rPr>
            <w:lang w:val="es-ES"/>
          </w:rPr>
          <w:t>[Escriba texto]</w:t>
        </w:r>
      </w:sdtContent>
    </w:sdt>
  </w:p>
  <w:p w:rsidR="00B24B0B" w:rsidRPr="007D6DE5" w:rsidRDefault="00D54B33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0B" w:rsidRDefault="00D54B33" w:rsidP="00B24B0B">
    <w:pPr>
      <w:pStyle w:val="Encabezado"/>
      <w:ind w:left="-1701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20pt;height:248pt;z-index:-251657216;mso-wrap-edited:f;mso-position-horizontal:center;mso-position-horizontal-relative:margin;mso-position-vertical:center;mso-position-vertical-relative:margin" wrapcoords="-38 0 -38 21469 21600 21469 21600 0 -38 0">
          <v:imagedata r:id="rId1" o:title="caaaremVertical" gain="19661f" blacklevel="22938f"/>
          <w10:wrap anchorx="margin" anchory="margin"/>
        </v:shape>
      </w:pict>
    </w:r>
    <w:r>
      <w:rPr>
        <w:noProof/>
        <w:lang w:val="es-MX" w:eastAsia="es-MX"/>
      </w:rPr>
      <w:drawing>
        <wp:inline distT="0" distB="0" distL="0" distR="0" wp14:anchorId="5C3A533A" wp14:editId="4497CC95">
          <wp:extent cx="7823835" cy="9242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835" cy="92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D4" w:rsidRDefault="00D54B33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20pt;height:248pt;z-index:-251655168;mso-wrap-edited:f;mso-position-horizontal:center;mso-position-horizontal-relative:margin;mso-position-vertical:center;mso-position-vertical-relative:margin" wrapcoords="-38 0 -38 21469 21600 21469 21600 0 -38 0">
          <v:imagedata r:id="rId1" o:title="caaaremVertical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0B" w:rsidRPr="007D6DE5" w:rsidRDefault="00D54B33">
    <w:pPr>
      <w:pStyle w:val="Encabezado"/>
      <w:rPr>
        <w:lang w:val="es-MX"/>
      </w:rPr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420pt;height:248pt;z-index:-251652096;mso-wrap-edited:f;mso-position-horizontal:center;mso-position-horizontal-relative:margin;mso-position-vertical:center;mso-position-vertical-relative:margin" wrapcoords="-38 0 -38 21469 21600 21469 21600 0 -38 0">
          <v:imagedata r:id="rId1" o:title="caaaremVertical" gain="19661f" blacklevel="22938f"/>
          <w10:wrap anchorx="margin" anchory="margin"/>
        </v:shape>
      </w:pict>
    </w:r>
    <w:sdt>
      <w:sdtPr>
        <w:id w:val="-1985996520"/>
        <w:placeholder/>
        <w:temporary/>
        <w:showingPlcHdr/>
      </w:sdtPr>
      <w:sdtEndPr/>
      <w:sdtContent>
        <w:r>
          <w:rPr>
            <w:lang w:val="es-ES"/>
          </w:rPr>
          <w:t>[Escriba texto]</w:t>
        </w:r>
      </w:sdtContent>
    </w:sdt>
    <w:r>
      <w:ptab w:relativeTo="margin" w:alignment="center" w:leader="none"/>
    </w:r>
    <w:sdt>
      <w:sdtPr>
        <w:id w:val="-66183145"/>
        <w:placeholder/>
        <w:temporary/>
        <w:showingPlcHdr/>
      </w:sdtPr>
      <w:sdtEndPr/>
      <w:sdtContent>
        <w:r>
          <w:rPr>
            <w:lang w:val="es-ES"/>
          </w:rPr>
          <w:t>[Escriba texto]</w:t>
        </w:r>
      </w:sdtContent>
    </w:sdt>
    <w:r>
      <w:ptab w:relativeTo="margin" w:alignment="right" w:leader="none"/>
    </w:r>
    <w:sdt>
      <w:sdtPr>
        <w:id w:val="1891843793"/>
        <w:placeholder/>
        <w:temporary/>
        <w:showingPlcHdr/>
      </w:sdtPr>
      <w:sdtEndPr/>
      <w:sdtContent>
        <w:r>
          <w:rPr>
            <w:lang w:val="es-ES"/>
          </w:rPr>
          <w:t>[Escriba texto]</w:t>
        </w:r>
      </w:sdtContent>
    </w:sdt>
  </w:p>
  <w:p w:rsidR="00B24B0B" w:rsidRPr="007D6DE5" w:rsidRDefault="00D54B33">
    <w:pPr>
      <w:pStyle w:val="Encabezado"/>
      <w:rPr>
        <w:lang w:val="es-MX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0B" w:rsidRDefault="00D54B33" w:rsidP="00B24B0B">
    <w:pPr>
      <w:pStyle w:val="Encabezado"/>
      <w:ind w:left="-1701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0;width:420pt;height:248pt;z-index:-251653120;mso-wrap-edited:f;mso-position-horizontal:center;mso-position-horizontal-relative:margin;mso-position-vertical:center;mso-position-vertical-relative:margin" wrapcoords="-38 0 -38 21469 21600 21469 21600 0 -38 0">
          <v:imagedata r:id="rId1" o:title="caaaremVertical" gain="19661f" blacklevel="22938f"/>
          <w10:wrap anchorx="margin" anchory="margin"/>
        </v:shape>
      </w:pict>
    </w:r>
    <w:r>
      <w:rPr>
        <w:noProof/>
        <w:lang w:val="es-MX" w:eastAsia="es-MX"/>
      </w:rPr>
      <w:drawing>
        <wp:inline distT="0" distB="0" distL="0" distR="0" wp14:anchorId="44ABF41B" wp14:editId="13C08F45">
          <wp:extent cx="7823835" cy="92420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835" cy="92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D4" w:rsidRDefault="00D54B33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420pt;height:248pt;z-index:-251651072;mso-wrap-edited:f;mso-position-horizontal:center;mso-position-horizontal-relative:margin;mso-position-vertical:center;mso-position-vertical-relative:margin" wrapcoords="-38 0 -38 21469 21600 21469 21600 0 -38 0">
          <v:imagedata r:id="rId1" o:title="caaaremVertical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0B" w:rsidRPr="007D6DE5" w:rsidRDefault="00D54B33">
    <w:pPr>
      <w:pStyle w:val="Encabezado"/>
      <w:rPr>
        <w:lang w:val="es-MX"/>
      </w:rPr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20pt;height:248pt;z-index:-251648000;mso-wrap-edited:f;mso-position-horizontal:center;mso-position-horizontal-relative:margin;mso-position-vertical:center;mso-position-vertical-relative:margin" wrapcoords="-38 0 -38 21469 21600 21469 21600 0 -38 0">
          <v:imagedata r:id="rId1" o:title="caaaremVertical" gain="19661f" blacklevel="22938f"/>
          <w10:wrap anchorx="margin" anchory="margin"/>
        </v:shape>
      </w:pict>
    </w:r>
    <w:sdt>
      <w:sdtPr>
        <w:id w:val="412129948"/>
        <w:placeholder/>
        <w:temporary/>
        <w:showingPlcHdr/>
      </w:sdtPr>
      <w:sdtEndPr/>
      <w:sdtContent>
        <w:r>
          <w:rPr>
            <w:lang w:val="es-ES"/>
          </w:rPr>
          <w:t>[Escriba texto]</w:t>
        </w:r>
      </w:sdtContent>
    </w:sdt>
    <w:r>
      <w:ptab w:relativeTo="margin" w:alignment="center" w:leader="none"/>
    </w:r>
    <w:sdt>
      <w:sdtPr>
        <w:id w:val="-1042825542"/>
        <w:placeholder/>
        <w:temporary/>
        <w:showingPlcHdr/>
      </w:sdtPr>
      <w:sdtEndPr/>
      <w:sdtContent>
        <w:r>
          <w:rPr>
            <w:lang w:val="es-ES"/>
          </w:rPr>
          <w:t>[Escriba texto]</w:t>
        </w:r>
      </w:sdtContent>
    </w:sdt>
    <w:r>
      <w:ptab w:relativeTo="margin" w:alignment="right" w:leader="none"/>
    </w:r>
    <w:sdt>
      <w:sdtPr>
        <w:id w:val="1488902651"/>
        <w:placeholder/>
        <w:temporary/>
        <w:showingPlcHdr/>
      </w:sdtPr>
      <w:sdtEndPr/>
      <w:sdtContent>
        <w:r>
          <w:rPr>
            <w:lang w:val="es-ES"/>
          </w:rPr>
          <w:t>[Escriba texto]</w:t>
        </w:r>
      </w:sdtContent>
    </w:sdt>
  </w:p>
  <w:p w:rsidR="00B24B0B" w:rsidRPr="007D6DE5" w:rsidRDefault="00D54B33">
    <w:pPr>
      <w:pStyle w:val="Encabezado"/>
      <w:rPr>
        <w:lang w:val="es-MX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0B" w:rsidRDefault="00D54B33" w:rsidP="00B24B0B">
    <w:pPr>
      <w:pStyle w:val="Encabezado"/>
      <w:ind w:left="-1701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0;margin-top:0;width:420pt;height:248pt;z-index:-251649024;mso-wrap-edited:f;mso-position-horizontal:center;mso-position-horizontal-relative:margin;mso-position-vertical:center;mso-position-vertical-relative:margin" wrapcoords="-38 0 -38 21469 21600 21469 21600 0 -38 0">
          <v:imagedata r:id="rId1" o:title="caaaremVertical" gain="19661f" blacklevel="22938f"/>
          <w10:wrap anchorx="margin" anchory="margin"/>
        </v:shape>
      </w:pict>
    </w:r>
    <w:r>
      <w:rPr>
        <w:noProof/>
        <w:lang w:val="es-MX" w:eastAsia="es-MX"/>
      </w:rPr>
      <w:drawing>
        <wp:inline distT="0" distB="0" distL="0" distR="0" wp14:anchorId="21698F5D" wp14:editId="69AD9A14">
          <wp:extent cx="7823835" cy="924200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835" cy="92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D4" w:rsidRDefault="00D54B33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420pt;height:248pt;z-index:-251646976;mso-wrap-edited:f;mso-position-horizontal:center;mso-position-horizontal-relative:margin;mso-position-vertical:center;mso-position-vertical-relative:margin" wrapcoords="-38 0 -38 21469 21600 21469 21600 0 -38 0">
          <v:imagedata r:id="rId1" o:title="caaaremVertic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7769"/>
    <w:multiLevelType w:val="multilevel"/>
    <w:tmpl w:val="B7AC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FB596E"/>
    <w:multiLevelType w:val="multilevel"/>
    <w:tmpl w:val="1C0E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741435"/>
    <w:multiLevelType w:val="multilevel"/>
    <w:tmpl w:val="EA64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7F3DE7"/>
    <w:multiLevelType w:val="multilevel"/>
    <w:tmpl w:val="E98C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992F76"/>
    <w:multiLevelType w:val="multilevel"/>
    <w:tmpl w:val="0E40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FC53B5"/>
    <w:multiLevelType w:val="multilevel"/>
    <w:tmpl w:val="1348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851086"/>
    <w:multiLevelType w:val="multilevel"/>
    <w:tmpl w:val="3530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14602F"/>
    <w:multiLevelType w:val="multilevel"/>
    <w:tmpl w:val="73B2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173608"/>
    <w:multiLevelType w:val="multilevel"/>
    <w:tmpl w:val="1E84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266E71"/>
    <w:multiLevelType w:val="multilevel"/>
    <w:tmpl w:val="53B4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7F"/>
    <w:rsid w:val="008B5F7F"/>
    <w:rsid w:val="00C70516"/>
    <w:rsid w:val="00D5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B5F7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F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4B33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sz w:val="24"/>
      <w:szCs w:val="24"/>
      <w:lang w:val="en-U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4B33"/>
    <w:rPr>
      <w:rFonts w:eastAsiaTheme="minorEastAsia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D54B33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sz w:val="24"/>
      <w:szCs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4B33"/>
    <w:rPr>
      <w:rFonts w:eastAsiaTheme="minorEastAsia"/>
      <w:sz w:val="24"/>
      <w:szCs w:val="24"/>
      <w:lang w:val="en-US" w:eastAsia="es-ES"/>
    </w:rPr>
  </w:style>
  <w:style w:type="paragraph" w:styleId="Sinespaciado">
    <w:name w:val="No Spacing"/>
    <w:uiPriority w:val="1"/>
    <w:qFormat/>
    <w:rsid w:val="00D54B33"/>
    <w:pPr>
      <w:spacing w:after="0" w:line="240" w:lineRule="auto"/>
    </w:pPr>
    <w:rPr>
      <w:rFonts w:eastAsiaTheme="minorEastAsia"/>
      <w:sz w:val="24"/>
      <w:szCs w:val="24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B5F7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F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4B33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sz w:val="24"/>
      <w:szCs w:val="24"/>
      <w:lang w:val="en-U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4B33"/>
    <w:rPr>
      <w:rFonts w:eastAsiaTheme="minorEastAsia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D54B33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sz w:val="24"/>
      <w:szCs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4B33"/>
    <w:rPr>
      <w:rFonts w:eastAsiaTheme="minorEastAsia"/>
      <w:sz w:val="24"/>
      <w:szCs w:val="24"/>
      <w:lang w:val="en-US" w:eastAsia="es-ES"/>
    </w:rPr>
  </w:style>
  <w:style w:type="paragraph" w:styleId="Sinespaciado">
    <w:name w:val="No Spacing"/>
    <w:uiPriority w:val="1"/>
    <w:qFormat/>
    <w:rsid w:val="00D54B33"/>
    <w:pPr>
      <w:spacing w:after="0" w:line="240" w:lineRule="auto"/>
    </w:pPr>
    <w:rPr>
      <w:rFonts w:eastAsiaTheme="minorEastAsia"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arem.mx/Bases/CIRCULAR18.nsf/dca94958202a013686257169005383ec/1b738aba678b6b9886258224005bde73/$FILE/TABLA%201.docx" TargetMode="External"/><Relationship Id="rId13" Type="http://schemas.openxmlformats.org/officeDocument/2006/relationships/image" Target="media/image3.gif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image" Target="media/image2.jpeg"/><Relationship Id="rId12" Type="http://schemas.openxmlformats.org/officeDocument/2006/relationships/hyperlink" Target="http://www.caaarem.mx/Bases/DiaOfic.nsf/0d3f8751054ef329862569c80066b029/226b1384fea5206e862582240048df39?OpenDocument" TargetMode="External"/><Relationship Id="rId17" Type="http://schemas.openxmlformats.org/officeDocument/2006/relationships/header" Target="header3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caaarem.mx/Bases/CIRCULAR18.nsf/dca94958202a013686257169005383ec/1b738aba678b6b9886258224005bde73/$FILE/Formula.docx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8.xml"/><Relationship Id="rId10" Type="http://schemas.openxmlformats.org/officeDocument/2006/relationships/hyperlink" Target="http://www.caaarem.mx/Bases/CIRCULAR18.nsf/dca94958202a013686257169005383ec/www.siicex.gob.mx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caaarem.mx/Bases/CIRCULAR18.nsf/dca94958202a013686257169005383ec/1b738aba678b6b9886258224005bde73/$FILE/TABLA%202.docx" TargetMode="External"/><Relationship Id="rId14" Type="http://schemas.openxmlformats.org/officeDocument/2006/relationships/header" Target="header1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1302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CONSULTORIA</dc:creator>
  <cp:lastModifiedBy>CONSULTORIA</cp:lastModifiedBy>
  <cp:revision>2</cp:revision>
  <dcterms:created xsi:type="dcterms:W3CDTF">2018-02-12T19:18:00Z</dcterms:created>
  <dcterms:modified xsi:type="dcterms:W3CDTF">2018-02-12T19:18:00Z</dcterms:modified>
</cp:coreProperties>
</file>