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FB" w:rsidRDefault="005B005C" w:rsidP="005B005C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6C5BB69C" wp14:editId="15796673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05C" w:rsidRDefault="005B005C" w:rsidP="005B005C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04FCAC04" wp14:editId="6C5FC122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05C" w:rsidRDefault="005B005C" w:rsidP="005B005C">
      <w:pPr>
        <w:jc w:val="center"/>
      </w:pPr>
    </w:p>
    <w:p w:rsidR="005B005C" w:rsidRPr="005B005C" w:rsidRDefault="005B005C" w:rsidP="005B00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B005C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G-0039/2018</w:t>
      </w: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9 de Marzo de 2018</w:t>
      </w:r>
    </w:p>
    <w:p w:rsidR="005B005C" w:rsidRPr="005B005C" w:rsidRDefault="005B005C" w:rsidP="005B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Resolución preliminar de la investigación antidumping sobre las importaciones de </w:t>
      </w:r>
      <w:proofErr w:type="spellStart"/>
      <w:r w:rsidRPr="005B005C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microalambre</w:t>
      </w:r>
      <w:proofErr w:type="spellEnd"/>
      <w:r w:rsidRPr="005B005C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 para soldar originarias de China.</w:t>
      </w: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5B005C" w:rsidRPr="005B005C" w:rsidRDefault="005B005C" w:rsidP="005B00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La Secretaría de Economía publicó en el D.O.F. del 9/03/2018 la Resolución citada al rubro, misma que </w:t>
      </w:r>
      <w:r w:rsidRPr="005B005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MX"/>
        </w:rPr>
        <w:t>entrará en vigor al día siguiente de su publicación</w:t>
      </w:r>
      <w:r w:rsidRPr="005B005C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, como a continuación se indica:</w:t>
      </w:r>
    </w:p>
    <w:p w:rsidR="005B005C" w:rsidRPr="005B005C" w:rsidRDefault="005B005C" w:rsidP="005B0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B005C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Producto:</w:t>
      </w:r>
      <w:r w:rsidRPr="005B005C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</w:t>
      </w:r>
      <w:proofErr w:type="spellStart"/>
      <w:r w:rsidRPr="005B005C">
        <w:rPr>
          <w:rFonts w:ascii="Arial" w:eastAsia="Times New Roman" w:hAnsi="Arial" w:cs="Arial"/>
          <w:b/>
          <w:bCs/>
          <w:color w:val="000080"/>
          <w:sz w:val="27"/>
          <w:szCs w:val="27"/>
          <w:lang w:eastAsia="es-MX"/>
        </w:rPr>
        <w:t>Microalambre</w:t>
      </w:r>
      <w:proofErr w:type="spellEnd"/>
      <w:r w:rsidRPr="005B005C">
        <w:rPr>
          <w:rFonts w:ascii="Arial" w:eastAsia="Times New Roman" w:hAnsi="Arial" w:cs="Arial"/>
          <w:b/>
          <w:bCs/>
          <w:color w:val="000080"/>
          <w:sz w:val="27"/>
          <w:szCs w:val="27"/>
          <w:lang w:eastAsia="es-MX"/>
        </w:rPr>
        <w:t xml:space="preserve"> para soldar </w:t>
      </w:r>
    </w:p>
    <w:p w:rsidR="005B005C" w:rsidRPr="005B005C" w:rsidRDefault="005B005C" w:rsidP="005B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228"/>
      </w:tblGrid>
      <w:tr w:rsidR="005B005C" w:rsidRPr="005B005C" w:rsidTr="005B005C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B005C" w:rsidRPr="005B005C" w:rsidRDefault="005B005C" w:rsidP="005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B00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Fracciones arancelarias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05C" w:rsidRPr="005B005C" w:rsidRDefault="005B005C" w:rsidP="005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B005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7229.20.01, 7229.90.99 y 8311.90.01 o por cualquier otra</w:t>
            </w:r>
          </w:p>
        </w:tc>
      </w:tr>
      <w:tr w:rsidR="005B005C" w:rsidRPr="005B005C" w:rsidTr="005B005C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B005C" w:rsidRPr="005B005C" w:rsidRDefault="005B005C" w:rsidP="005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B00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Países de origen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05C" w:rsidRPr="005B005C" w:rsidRDefault="005B005C" w:rsidP="005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B005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China</w:t>
            </w:r>
          </w:p>
        </w:tc>
      </w:tr>
      <w:tr w:rsidR="005B005C" w:rsidRPr="005B005C" w:rsidTr="005B005C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B005C" w:rsidRPr="005B005C" w:rsidRDefault="005B005C" w:rsidP="005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B00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Tipo de Resolución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05C" w:rsidRPr="005B005C" w:rsidRDefault="005B005C" w:rsidP="005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B005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Preliminar de la Investigación antidumping</w:t>
            </w:r>
          </w:p>
        </w:tc>
      </w:tr>
      <w:tr w:rsidR="005B005C" w:rsidRPr="005B005C" w:rsidTr="005B005C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B005C" w:rsidRPr="005B005C" w:rsidRDefault="005B005C" w:rsidP="005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B00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Resolución de la autoridad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05C" w:rsidRPr="005B005C" w:rsidRDefault="005B005C" w:rsidP="005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B005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Continúa el procedimiento de investigación en materia de prácticas desleales de comercio internacional, en su modalidad de discriminación de precios, y se impone la siguiente cuota compensatoria provisional:</w:t>
            </w:r>
          </w:p>
          <w:p w:rsidR="005B005C" w:rsidRPr="005B005C" w:rsidRDefault="005B005C" w:rsidP="005B00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B00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0.54 dólares por kilogramo a las importaciones del producto en comento.</w:t>
            </w:r>
          </w:p>
          <w:p w:rsidR="005B005C" w:rsidRPr="005B005C" w:rsidRDefault="005B005C" w:rsidP="005B00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B005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Los importadores que conforme a esta Resolución deban pagar la cuota compensatoria provisional, no estarán obligados al pago de la misma si comprueban que el país de origen de la mercancía es distinto a China.</w:t>
            </w:r>
          </w:p>
        </w:tc>
      </w:tr>
      <w:tr w:rsidR="005B005C" w:rsidRPr="005B005C" w:rsidTr="005B005C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B005C" w:rsidRPr="005B005C" w:rsidRDefault="005B005C" w:rsidP="005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B00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lastRenderedPageBreak/>
              <w:t>Antecedentes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05C" w:rsidRPr="005B005C" w:rsidRDefault="005B005C" w:rsidP="005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B005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Resolución por la que se acepta la solicitud de parte interesada y se declara el inicio de la investigación antidumping sobre las importaciones de </w:t>
            </w:r>
            <w:proofErr w:type="spellStart"/>
            <w:r w:rsidRPr="005B005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microalambre</w:t>
            </w:r>
            <w:proofErr w:type="spellEnd"/>
            <w:r w:rsidRPr="005B005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para soldar originarias de la República Popular China, independientemente del país de procedencia. DO.F.10/08/2017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01C2AAC" wp14:editId="539DAD6C">
                  <wp:extent cx="112395" cy="137795"/>
                  <wp:effectExtent l="0" t="0" r="1905" b="0"/>
                  <wp:docPr id="2" name="Imagen 2" descr="Diario Oficia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rio Oficia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05C" w:rsidRPr="005B005C" w:rsidRDefault="005B005C" w:rsidP="005B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>La presente publicación ya se encuentra integrada en la base de datos CAAAREM para su consulta </w: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shd w:val="clear" w:color="auto" w:fill="FFFFFF"/>
          <w:lang w:eastAsia="es-MX"/>
        </w:rPr>
        <w:drawing>
          <wp:inline distT="0" distB="0" distL="0" distR="0" wp14:anchorId="6312F721" wp14:editId="699F8E9E">
            <wp:extent cx="112395" cy="137795"/>
            <wp:effectExtent l="0" t="0" r="1905" b="0"/>
            <wp:docPr id="1" name="Imagen 1" descr="Diario Ofici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rio Ofici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5B005C" w:rsidRPr="005B005C" w:rsidRDefault="005B005C" w:rsidP="005B0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B00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5B005C" w:rsidRDefault="005B005C" w:rsidP="005B005C">
      <w:pPr>
        <w:jc w:val="center"/>
      </w:pPr>
      <w:r w:rsidRPr="005B005C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005C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LRV/UMB/CJVP</w:t>
      </w:r>
    </w:p>
    <w:sectPr w:rsidR="005B00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5C"/>
    <w:rsid w:val="005B005C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0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0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caaarem.mx/Bases/DiaOfic.nsf/7a19c73e3b37bd9a06256291005e3a98/c9efa595dd0e92c3862581780042d10a?OpenDocu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aarem.mx/Bases/DiaOfic.nsf/0d3f8751054ef329862569c80066b029/a0d357e095ea0bb18625824b004a5b57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2018-03-12T14:19:00Z</dcterms:created>
  <dcterms:modified xsi:type="dcterms:W3CDTF">2018-03-12T14:20:00Z</dcterms:modified>
</cp:coreProperties>
</file>